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24" w:rsidRDefault="00BA1D24" w:rsidP="00350D38">
      <w:pPr>
        <w:pStyle w:val="ConsPlusNormal"/>
        <w:spacing w:line="276" w:lineRule="auto"/>
        <w:ind w:firstLine="0"/>
        <w:rPr>
          <w:rFonts w:ascii="Times New Roman" w:hAnsi="Times New Roman" w:cs="Times New Roman"/>
          <w:color w:val="000000"/>
          <w:sz w:val="28"/>
          <w:szCs w:val="28"/>
        </w:rPr>
      </w:pPr>
    </w:p>
    <w:p w:rsidR="00BA1D24" w:rsidRDefault="00BA1D24" w:rsidP="00350D38">
      <w:pPr>
        <w:pStyle w:val="ConsPlusNormal"/>
        <w:spacing w:line="276" w:lineRule="auto"/>
        <w:ind w:firstLine="0"/>
        <w:rPr>
          <w:rFonts w:ascii="Times New Roman" w:hAnsi="Times New Roman" w:cs="Times New Roman"/>
          <w:color w:val="000000"/>
          <w:sz w:val="28"/>
          <w:szCs w:val="28"/>
        </w:rPr>
      </w:pPr>
    </w:p>
    <w:tbl>
      <w:tblPr>
        <w:tblStyle w:val="af"/>
        <w:tblpPr w:leftFromText="180" w:rightFromText="180" w:vertAnchor="text" w:horzAnchor="margin" w:tblpXSpec="right" w:tblpY="104"/>
        <w:tblW w:w="0" w:type="auto"/>
        <w:tblLook w:val="04A0"/>
      </w:tblPr>
      <w:tblGrid>
        <w:gridCol w:w="3970"/>
      </w:tblGrid>
      <w:tr w:rsidR="00C2167E" w:rsidTr="00A57BC8">
        <w:trPr>
          <w:trHeight w:val="378"/>
        </w:trPr>
        <w:tc>
          <w:tcPr>
            <w:tcW w:w="3970" w:type="dxa"/>
          </w:tcPr>
          <w:p w:rsidR="00C2167E" w:rsidRDefault="00C2167E"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Приложение №1</w:t>
            </w:r>
          </w:p>
        </w:tc>
      </w:tr>
      <w:tr w:rsidR="00C2167E" w:rsidTr="00A57BC8">
        <w:trPr>
          <w:trHeight w:val="378"/>
        </w:trPr>
        <w:tc>
          <w:tcPr>
            <w:tcW w:w="3970" w:type="dxa"/>
          </w:tcPr>
          <w:p w:rsidR="00C2167E" w:rsidRDefault="00C2167E"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 приказу ДЗО КО</w:t>
            </w:r>
          </w:p>
        </w:tc>
      </w:tr>
      <w:tr w:rsidR="00C2167E" w:rsidTr="00A57BC8">
        <w:trPr>
          <w:trHeight w:val="378"/>
        </w:trPr>
        <w:tc>
          <w:tcPr>
            <w:tcW w:w="3970" w:type="dxa"/>
          </w:tcPr>
          <w:p w:rsidR="00C2167E" w:rsidRDefault="00C2167E"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От ______________№______</w:t>
            </w:r>
          </w:p>
        </w:tc>
      </w:tr>
      <w:tr w:rsidR="00C2167E" w:rsidTr="00A57BC8">
        <w:trPr>
          <w:trHeight w:val="396"/>
        </w:trPr>
        <w:tc>
          <w:tcPr>
            <w:tcW w:w="3970" w:type="dxa"/>
          </w:tcPr>
          <w:p w:rsidR="00C2167E" w:rsidRDefault="00C2167E" w:rsidP="00A57BC8">
            <w:pPr>
              <w:pStyle w:val="ConsPlusNormal"/>
              <w:ind w:firstLine="0"/>
              <w:jc w:val="both"/>
              <w:rPr>
                <w:rFonts w:ascii="Times New Roman" w:hAnsi="Times New Roman" w:cs="Times New Roman"/>
                <w:sz w:val="28"/>
                <w:szCs w:val="28"/>
              </w:rPr>
            </w:pPr>
          </w:p>
        </w:tc>
      </w:tr>
    </w:tbl>
    <w:p w:rsidR="00500C88" w:rsidRDefault="00500C88" w:rsidP="00500C88">
      <w:pPr>
        <w:pStyle w:val="ConsPlusNormal"/>
        <w:spacing w:line="276" w:lineRule="auto"/>
        <w:jc w:val="right"/>
        <w:rPr>
          <w:rFonts w:ascii="Times New Roman" w:hAnsi="Times New Roman" w:cs="Times New Roman"/>
          <w:color w:val="000000"/>
          <w:sz w:val="28"/>
          <w:szCs w:val="28"/>
        </w:rPr>
      </w:pPr>
    </w:p>
    <w:p w:rsidR="00C2167E" w:rsidRDefault="00C2167E" w:rsidP="00500C88">
      <w:pPr>
        <w:pStyle w:val="ConsPlusNormal"/>
        <w:spacing w:line="276" w:lineRule="auto"/>
        <w:jc w:val="right"/>
        <w:rPr>
          <w:rFonts w:ascii="Times New Roman" w:hAnsi="Times New Roman" w:cs="Times New Roman"/>
          <w:color w:val="000000"/>
          <w:sz w:val="28"/>
          <w:szCs w:val="28"/>
        </w:rPr>
      </w:pPr>
    </w:p>
    <w:p w:rsidR="00C2167E" w:rsidRDefault="00C2167E" w:rsidP="00500C88">
      <w:pPr>
        <w:pStyle w:val="ConsPlusNormal"/>
        <w:spacing w:line="276" w:lineRule="auto"/>
        <w:jc w:val="right"/>
        <w:rPr>
          <w:rFonts w:ascii="Times New Roman" w:hAnsi="Times New Roman" w:cs="Times New Roman"/>
          <w:color w:val="000000"/>
          <w:sz w:val="28"/>
          <w:szCs w:val="28"/>
        </w:rPr>
      </w:pPr>
    </w:p>
    <w:p w:rsidR="00C2167E" w:rsidRDefault="00C2167E" w:rsidP="00500C88">
      <w:pPr>
        <w:pStyle w:val="ConsPlusNormal"/>
        <w:spacing w:line="276" w:lineRule="auto"/>
        <w:jc w:val="right"/>
        <w:rPr>
          <w:rFonts w:ascii="Times New Roman" w:hAnsi="Times New Roman" w:cs="Times New Roman"/>
          <w:color w:val="000000"/>
          <w:sz w:val="28"/>
          <w:szCs w:val="28"/>
        </w:rPr>
      </w:pPr>
    </w:p>
    <w:p w:rsidR="00C2167E" w:rsidRDefault="00C2167E" w:rsidP="00500C88">
      <w:pPr>
        <w:pStyle w:val="ConsPlusNormal"/>
        <w:spacing w:line="276" w:lineRule="auto"/>
        <w:jc w:val="right"/>
        <w:rPr>
          <w:rFonts w:ascii="Times New Roman" w:hAnsi="Times New Roman" w:cs="Times New Roman"/>
          <w:color w:val="000000"/>
          <w:sz w:val="28"/>
          <w:szCs w:val="28"/>
        </w:rPr>
      </w:pPr>
    </w:p>
    <w:p w:rsidR="00500C88" w:rsidRDefault="00500C88" w:rsidP="00500C88">
      <w:pPr>
        <w:pStyle w:val="ConsPlusNormal"/>
        <w:spacing w:line="276" w:lineRule="auto"/>
        <w:jc w:val="right"/>
        <w:rPr>
          <w:rFonts w:ascii="Times New Roman" w:hAnsi="Times New Roman" w:cs="Times New Roman"/>
          <w:color w:val="000000"/>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Положение об организации оказания паллиативной медицинской помощи взрослому населению Костромской области</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0" w:name="sub_2001"/>
      <w:r w:rsidRPr="003652F7">
        <w:rPr>
          <w:rFonts w:ascii="Times New Roman" w:hAnsi="Times New Roman" w:cs="Times New Roman"/>
          <w:sz w:val="28"/>
          <w:szCs w:val="28"/>
        </w:rPr>
        <w:t>1. Общие положения</w:t>
      </w:r>
    </w:p>
    <w:bookmarkEnd w:id="0"/>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 w:name="sub_3003"/>
      <w:r w:rsidRPr="003652F7">
        <w:rPr>
          <w:rFonts w:ascii="Times New Roman" w:hAnsi="Times New Roman" w:cs="Times New Roman"/>
          <w:sz w:val="28"/>
          <w:szCs w:val="28"/>
        </w:rPr>
        <w:t>1.1. Настоящий Положение об организации оказания паллиативной медицинской помощи взрослому населению Костромской области (далее - Положение) устанавливает правила оказания паллиативной медицинской помощи взрослому населению города Костромской области в амбулаторных и стационарных условиях, взаимодействия медицинских организаций государственной системы здравоохранения Костромской области, обмена информацией об оказании паллиативной медицинской помощи между медицинскими организациями, Департаментом здравоохранения Костромской области.</w:t>
      </w:r>
    </w:p>
    <w:p w:rsidR="00E03707" w:rsidRPr="003652F7" w:rsidRDefault="00E03707" w:rsidP="00E03707">
      <w:pPr>
        <w:rPr>
          <w:rFonts w:ascii="Times New Roman" w:hAnsi="Times New Roman" w:cs="Times New Roman"/>
          <w:sz w:val="28"/>
          <w:szCs w:val="28"/>
        </w:rPr>
      </w:pPr>
      <w:bookmarkStart w:id="2" w:name="sub_3004"/>
      <w:bookmarkEnd w:id="1"/>
      <w:r w:rsidRPr="003652F7">
        <w:rPr>
          <w:rFonts w:ascii="Times New Roman" w:hAnsi="Times New Roman" w:cs="Times New Roman"/>
          <w:sz w:val="28"/>
          <w:szCs w:val="28"/>
        </w:rPr>
        <w:t>1.2. Паллиативная медицинская помощь взрослому населению Костромской области оказывается пациентам с неизлечимыми прогрессирующими заболеваниями и состояниями, когда исчерпаны другие возможности лечения, с соблюдением принципов доступности, своевременности, обоснованности, полноты, преемственности и непрерывности оказания паллиативной медицинской помощи в медицинских организациях государственной системы здравоохранения Костромской области.</w:t>
      </w:r>
    </w:p>
    <w:bookmarkEnd w:id="2"/>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В случае если проведение медицинских манипуляций при оказании паллиативной медицинской помощи может повлечь возникновение болевых ощущений у пациента, такие манипуляции должны проводиться с обезболиванием.</w:t>
      </w:r>
    </w:p>
    <w:p w:rsidR="00E03707" w:rsidRPr="003652F7" w:rsidRDefault="00E03707" w:rsidP="00E03707">
      <w:pPr>
        <w:rPr>
          <w:rFonts w:ascii="Times New Roman" w:hAnsi="Times New Roman" w:cs="Times New Roman"/>
          <w:sz w:val="28"/>
          <w:szCs w:val="28"/>
        </w:rPr>
      </w:pPr>
      <w:bookmarkStart w:id="3" w:name="sub_3005"/>
      <w:r w:rsidRPr="003652F7">
        <w:rPr>
          <w:rFonts w:ascii="Times New Roman" w:hAnsi="Times New Roman" w:cs="Times New Roman"/>
          <w:sz w:val="28"/>
          <w:szCs w:val="28"/>
        </w:rPr>
        <w:t>1.3. Паллиативная медицинская помощь взрослому населению Костромской области в амбулаторных условиях, в том числе на дому, оказывается:</w:t>
      </w:r>
    </w:p>
    <w:bookmarkEnd w:id="3"/>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кабинетах паллиативной медицинской помощи (далее - кабинеты ПМП) медицинских организаций государственной системы здравоохранения Костромской области (далее - медицинские организации), оказывающих первичную медико-санитарную помощь;</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кабинетах ПМП медицинских организаций, оказывающих специализированную помощь;</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выездными патронажными службами медицинских организаций  </w:t>
      </w:r>
      <w:r w:rsidRPr="003652F7">
        <w:rPr>
          <w:rFonts w:ascii="Times New Roman" w:hAnsi="Times New Roman" w:cs="Times New Roman"/>
          <w:sz w:val="28"/>
          <w:szCs w:val="28"/>
        </w:rPr>
        <w:lastRenderedPageBreak/>
        <w:t>(далее - ВПС).</w:t>
      </w:r>
    </w:p>
    <w:p w:rsidR="00E03707" w:rsidRPr="003652F7" w:rsidRDefault="00E03707" w:rsidP="00E03707">
      <w:pPr>
        <w:rPr>
          <w:rFonts w:ascii="Times New Roman" w:hAnsi="Times New Roman" w:cs="Times New Roman"/>
          <w:sz w:val="28"/>
          <w:szCs w:val="28"/>
        </w:rPr>
      </w:pPr>
      <w:bookmarkStart w:id="4" w:name="sub_3006"/>
      <w:r w:rsidRPr="003652F7">
        <w:rPr>
          <w:rFonts w:ascii="Times New Roman" w:hAnsi="Times New Roman" w:cs="Times New Roman"/>
          <w:sz w:val="28"/>
          <w:szCs w:val="28"/>
        </w:rPr>
        <w:t>1.4. Паллиативная медицинская помощь взрослому населению Костромской области в условиях стационара оказывается:</w:t>
      </w:r>
    </w:p>
    <w:bookmarkEnd w:id="4"/>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медицинскими организациями, оказывающими специализированную, в том числе высокотехнологичную, медицинскую помощь и имеющими в своем составе отделения паллиативной медицинской помощи, отделения сестринского ухода;</w:t>
      </w:r>
    </w:p>
    <w:p w:rsidR="00E03707" w:rsidRPr="003652F7" w:rsidRDefault="00903DAD" w:rsidP="00E03707">
      <w:pPr>
        <w:rPr>
          <w:rFonts w:ascii="Times New Roman" w:hAnsi="Times New Roman" w:cs="Times New Roman"/>
          <w:sz w:val="28"/>
          <w:szCs w:val="28"/>
        </w:rPr>
      </w:pPr>
      <w:bookmarkStart w:id="5" w:name="sub_3008"/>
      <w:r>
        <w:rPr>
          <w:rFonts w:ascii="Times New Roman" w:hAnsi="Times New Roman" w:cs="Times New Roman"/>
          <w:sz w:val="28"/>
          <w:szCs w:val="28"/>
        </w:rPr>
        <w:t>1.5</w:t>
      </w:r>
      <w:r w:rsidR="00E03707" w:rsidRPr="003652F7">
        <w:rPr>
          <w:rFonts w:ascii="Times New Roman" w:hAnsi="Times New Roman" w:cs="Times New Roman"/>
          <w:sz w:val="28"/>
          <w:szCs w:val="28"/>
        </w:rPr>
        <w:t xml:space="preserve">. Медицинские организации государственной системы здравоохранения города </w:t>
      </w:r>
      <w:r w:rsidR="00C70D3E" w:rsidRPr="003652F7">
        <w:rPr>
          <w:rFonts w:ascii="Times New Roman" w:hAnsi="Times New Roman" w:cs="Times New Roman"/>
          <w:sz w:val="28"/>
          <w:szCs w:val="28"/>
        </w:rPr>
        <w:t>Костромской области</w:t>
      </w:r>
      <w:r w:rsidR="00E03707" w:rsidRPr="003652F7">
        <w:rPr>
          <w:rFonts w:ascii="Times New Roman" w:hAnsi="Times New Roman" w:cs="Times New Roman"/>
          <w:sz w:val="28"/>
          <w:szCs w:val="28"/>
        </w:rPr>
        <w:t>, оказывающие паллиативную медицин</w:t>
      </w:r>
      <w:r w:rsidR="00C70D3E" w:rsidRPr="003652F7">
        <w:rPr>
          <w:rFonts w:ascii="Times New Roman" w:hAnsi="Times New Roman" w:cs="Times New Roman"/>
          <w:sz w:val="28"/>
          <w:szCs w:val="28"/>
        </w:rPr>
        <w:t>скую помощь взрослому населению</w:t>
      </w:r>
      <w:r w:rsidR="00E03707" w:rsidRPr="003652F7">
        <w:rPr>
          <w:rFonts w:ascii="Times New Roman" w:hAnsi="Times New Roman" w:cs="Times New Roman"/>
          <w:sz w:val="28"/>
          <w:szCs w:val="28"/>
        </w:rPr>
        <w:t xml:space="preserve">, в пределах своих полномочий взаимодействуют с некоммерческими социально ориентированными организациями, учреждениями Департамента труда и социальной защиты населения </w:t>
      </w:r>
      <w:r w:rsidR="00C70D3E" w:rsidRPr="003652F7">
        <w:rPr>
          <w:rFonts w:ascii="Times New Roman" w:hAnsi="Times New Roman" w:cs="Times New Roman"/>
          <w:sz w:val="28"/>
          <w:szCs w:val="28"/>
        </w:rPr>
        <w:t>Костромской области</w:t>
      </w:r>
      <w:r w:rsidR="00E03707" w:rsidRPr="003652F7">
        <w:rPr>
          <w:rFonts w:ascii="Times New Roman" w:hAnsi="Times New Roman" w:cs="Times New Roman"/>
          <w:sz w:val="28"/>
          <w:szCs w:val="28"/>
        </w:rPr>
        <w:t>.</w:t>
      </w:r>
    </w:p>
    <w:p w:rsidR="00E03707" w:rsidRPr="003652F7" w:rsidRDefault="00903DAD" w:rsidP="00E03707">
      <w:pPr>
        <w:rPr>
          <w:rFonts w:ascii="Times New Roman" w:hAnsi="Times New Roman" w:cs="Times New Roman"/>
          <w:sz w:val="28"/>
          <w:szCs w:val="28"/>
        </w:rPr>
      </w:pPr>
      <w:bookmarkStart w:id="6" w:name="sub_3009"/>
      <w:bookmarkEnd w:id="5"/>
      <w:r>
        <w:rPr>
          <w:rFonts w:ascii="Times New Roman" w:hAnsi="Times New Roman" w:cs="Times New Roman"/>
          <w:sz w:val="28"/>
          <w:szCs w:val="28"/>
        </w:rPr>
        <w:t>1.6</w:t>
      </w:r>
      <w:r w:rsidR="00E03707" w:rsidRPr="003652F7">
        <w:rPr>
          <w:rFonts w:ascii="Times New Roman" w:hAnsi="Times New Roman" w:cs="Times New Roman"/>
          <w:sz w:val="28"/>
          <w:szCs w:val="28"/>
        </w:rPr>
        <w:t xml:space="preserve">. </w:t>
      </w:r>
      <w:r w:rsidR="00C70D3E" w:rsidRPr="003652F7">
        <w:rPr>
          <w:rFonts w:ascii="Times New Roman" w:hAnsi="Times New Roman" w:cs="Times New Roman"/>
          <w:sz w:val="28"/>
          <w:szCs w:val="28"/>
        </w:rPr>
        <w:t>Организационно</w:t>
      </w:r>
      <w:r w:rsidR="00E03707" w:rsidRPr="003652F7">
        <w:rPr>
          <w:rFonts w:ascii="Times New Roman" w:hAnsi="Times New Roman" w:cs="Times New Roman"/>
          <w:sz w:val="28"/>
          <w:szCs w:val="28"/>
        </w:rPr>
        <w:t xml:space="preserve">-методическую поддержку оказания паллиативной медицинской помощи взрослому населению города </w:t>
      </w:r>
      <w:r w:rsidR="00C70D3E" w:rsidRPr="003652F7">
        <w:rPr>
          <w:rFonts w:ascii="Times New Roman" w:hAnsi="Times New Roman" w:cs="Times New Roman"/>
          <w:sz w:val="28"/>
          <w:szCs w:val="28"/>
        </w:rPr>
        <w:t>Костромской области</w:t>
      </w:r>
      <w:r w:rsidR="00E03707" w:rsidRPr="003652F7">
        <w:rPr>
          <w:rFonts w:ascii="Times New Roman" w:hAnsi="Times New Roman" w:cs="Times New Roman"/>
          <w:sz w:val="28"/>
          <w:szCs w:val="28"/>
        </w:rPr>
        <w:t xml:space="preserve"> обеспечивает </w:t>
      </w:r>
      <w:r w:rsidR="00C56DBB" w:rsidRPr="003652F7">
        <w:rPr>
          <w:rFonts w:ascii="Times New Roman" w:hAnsi="Times New Roman" w:cs="Times New Roman"/>
          <w:sz w:val="28"/>
          <w:szCs w:val="28"/>
        </w:rPr>
        <w:t>отдел организации медицинской помощи и профилактической работы Департамента здравоохранения Костромской области, главный внештатный специалист по паллиативной медицинской помощи департамента здравоохранения Костромской области.</w:t>
      </w:r>
    </w:p>
    <w:bookmarkEnd w:id="6"/>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7" w:name="sub_2002"/>
      <w:r w:rsidRPr="003652F7">
        <w:rPr>
          <w:rFonts w:ascii="Times New Roman" w:hAnsi="Times New Roman" w:cs="Times New Roman"/>
          <w:sz w:val="28"/>
          <w:szCs w:val="28"/>
        </w:rPr>
        <w:t>2. Принятие решения о наличии или отсутствии у пациента показаний к паллиативной медицинской помощи</w:t>
      </w:r>
    </w:p>
    <w:bookmarkEnd w:id="7"/>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8" w:name="sub_3010"/>
      <w:r w:rsidRPr="003652F7">
        <w:rPr>
          <w:rFonts w:ascii="Times New Roman" w:hAnsi="Times New Roman" w:cs="Times New Roman"/>
          <w:sz w:val="28"/>
          <w:szCs w:val="28"/>
        </w:rPr>
        <w:t>2.1. В медицинской организации, в которой пациент получает медицинскую помощь в стационарных или в амбулаторных условиях, принимается решение:</w:t>
      </w:r>
    </w:p>
    <w:bookmarkEnd w:id="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о наличии/отсутствии у пациента показаний к паллиативной медицинской помощи (с учетом </w:t>
      </w:r>
      <w:hyperlink w:anchor="sub_2003" w:history="1">
        <w:r w:rsidRPr="003652F7">
          <w:rPr>
            <w:rStyle w:val="a4"/>
            <w:rFonts w:ascii="Times New Roman" w:hAnsi="Times New Roman" w:cs="Times New Roman"/>
            <w:sz w:val="28"/>
            <w:szCs w:val="28"/>
          </w:rPr>
          <w:t>раздела 3</w:t>
        </w:r>
      </w:hyperlink>
      <w:r w:rsidRPr="003652F7">
        <w:rPr>
          <w:rFonts w:ascii="Times New Roman" w:hAnsi="Times New Roman" w:cs="Times New Roman"/>
          <w:sz w:val="28"/>
          <w:szCs w:val="28"/>
        </w:rPr>
        <w:t xml:space="preserve"> настоящего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об условиях оказания паллиативной медицинской помощи: стационарно, амбулаторно, в том числе в кабинете ПМП или ВПС (с учетом </w:t>
      </w:r>
      <w:hyperlink w:anchor="sub_2005" w:history="1">
        <w:r w:rsidRPr="003652F7">
          <w:rPr>
            <w:rStyle w:val="a4"/>
            <w:rFonts w:ascii="Times New Roman" w:hAnsi="Times New Roman" w:cs="Times New Roman"/>
            <w:sz w:val="28"/>
            <w:szCs w:val="28"/>
          </w:rPr>
          <w:t>раздела 5</w:t>
        </w:r>
      </w:hyperlink>
      <w:r w:rsidRPr="003652F7">
        <w:rPr>
          <w:rFonts w:ascii="Times New Roman" w:hAnsi="Times New Roman" w:cs="Times New Roman"/>
          <w:sz w:val="28"/>
          <w:szCs w:val="28"/>
        </w:rPr>
        <w:t xml:space="preserve">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необходимости проведения обследования и/или лечения пациента в медицинской организации, не оказывающей паллиативную медицинскую помощь, в том числе с целью получения недостающей информации для признания пациента нуждающимся в оказании паллиативной медицинской помощи.</w:t>
      </w:r>
    </w:p>
    <w:p w:rsidR="00E03707" w:rsidRPr="003652F7" w:rsidRDefault="00BA1D24" w:rsidP="00C2167E">
      <w:pPr>
        <w:ind w:firstLine="0"/>
        <w:rPr>
          <w:rFonts w:ascii="Times New Roman" w:hAnsi="Times New Roman" w:cs="Times New Roman"/>
          <w:sz w:val="28"/>
          <w:szCs w:val="28"/>
        </w:rPr>
      </w:pPr>
      <w:bookmarkStart w:id="9" w:name="sub_3011"/>
      <w:r>
        <w:rPr>
          <w:rFonts w:ascii="Times New Roman" w:hAnsi="Times New Roman" w:cs="Times New Roman"/>
          <w:sz w:val="28"/>
          <w:szCs w:val="28"/>
        </w:rPr>
        <w:t xml:space="preserve">           </w:t>
      </w:r>
      <w:r w:rsidR="00E03707" w:rsidRPr="003652F7">
        <w:rPr>
          <w:rFonts w:ascii="Times New Roman" w:hAnsi="Times New Roman" w:cs="Times New Roman"/>
          <w:sz w:val="28"/>
          <w:szCs w:val="28"/>
        </w:rPr>
        <w:t>2.2. У пациентов со злокачественными новообразованиями решения о наличии или отсутствии показаний к паллиативной медицинской помощи и условиях ее оказания принимаются:</w:t>
      </w:r>
    </w:p>
    <w:bookmarkEnd w:id="9"/>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врачами-онкологами (в том числе, врачами онкологических диспансеров) при наличии гистологически верифицированного диагноза у инкурабельного больного;</w:t>
      </w:r>
    </w:p>
    <w:p w:rsidR="00E0370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врачами-терапевтами, врачами-терапевтами участковыми, врачами общей практики (семейными врачами) </w:t>
      </w:r>
      <w:r w:rsidR="00B570B8">
        <w:rPr>
          <w:rFonts w:ascii="Times New Roman" w:hAnsi="Times New Roman" w:cs="Times New Roman"/>
          <w:sz w:val="28"/>
          <w:szCs w:val="28"/>
        </w:rPr>
        <w:t xml:space="preserve">и врачами иных специальностей </w:t>
      </w:r>
      <w:r w:rsidRPr="003652F7">
        <w:rPr>
          <w:rFonts w:ascii="Times New Roman" w:hAnsi="Times New Roman" w:cs="Times New Roman"/>
          <w:sz w:val="28"/>
          <w:szCs w:val="28"/>
        </w:rPr>
        <w:t xml:space="preserve">при наличии </w:t>
      </w:r>
      <w:r w:rsidR="00B570B8" w:rsidRPr="003652F7">
        <w:rPr>
          <w:rFonts w:ascii="Times New Roman" w:hAnsi="Times New Roman" w:cs="Times New Roman"/>
          <w:sz w:val="28"/>
          <w:szCs w:val="28"/>
        </w:rPr>
        <w:t>гистологически верифицированного диагноза у инкурабельного больного</w:t>
      </w:r>
      <w:r w:rsidR="00B570B8">
        <w:rPr>
          <w:rFonts w:ascii="Times New Roman" w:hAnsi="Times New Roman" w:cs="Times New Roman"/>
          <w:sz w:val="28"/>
          <w:szCs w:val="28"/>
        </w:rPr>
        <w:t xml:space="preserve"> </w:t>
      </w:r>
      <w:r w:rsidRPr="003652F7">
        <w:rPr>
          <w:rFonts w:ascii="Times New Roman" w:hAnsi="Times New Roman" w:cs="Times New Roman"/>
          <w:sz w:val="28"/>
          <w:szCs w:val="28"/>
        </w:rPr>
        <w:t xml:space="preserve"> и необходимости проведения симптоматического лечения, в том </w:t>
      </w:r>
      <w:r w:rsidRPr="003652F7">
        <w:rPr>
          <w:rFonts w:ascii="Times New Roman" w:hAnsi="Times New Roman" w:cs="Times New Roman"/>
          <w:sz w:val="28"/>
          <w:szCs w:val="28"/>
        </w:rPr>
        <w:lastRenderedPageBreak/>
        <w:t>числе хронического болевого синдрома.</w:t>
      </w:r>
    </w:p>
    <w:p w:rsidR="00BB6309" w:rsidRPr="00BB6309" w:rsidRDefault="00B570B8" w:rsidP="00E03707">
      <w:pP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p>
    <w:p w:rsidR="00E03707" w:rsidRPr="003652F7" w:rsidRDefault="00E03707" w:rsidP="00E03707">
      <w:pPr>
        <w:rPr>
          <w:rFonts w:ascii="Times New Roman" w:hAnsi="Times New Roman" w:cs="Times New Roman"/>
          <w:sz w:val="28"/>
          <w:szCs w:val="28"/>
        </w:rPr>
      </w:pPr>
      <w:bookmarkStart w:id="10" w:name="sub_3012"/>
      <w:r w:rsidRPr="003652F7">
        <w:rPr>
          <w:rFonts w:ascii="Times New Roman" w:hAnsi="Times New Roman" w:cs="Times New Roman"/>
          <w:sz w:val="28"/>
          <w:szCs w:val="28"/>
        </w:rPr>
        <w:t>2.3. У пациентов со злокачественными новообразованиями при отсутствии гистологически верифицированного диагноза и/или заключения врача-онколога об инкурабельности заболевания и у пациентов неонкологического профиля решение о наличии или отсутствии показаний к паллиативной медицинской помощи и условиях ее оказания принимается врачебной комиссией (подкомиссией).</w:t>
      </w:r>
    </w:p>
    <w:p w:rsidR="00E03707" w:rsidRPr="003652F7" w:rsidRDefault="00E03707" w:rsidP="00E03707">
      <w:pPr>
        <w:rPr>
          <w:rFonts w:ascii="Times New Roman" w:hAnsi="Times New Roman" w:cs="Times New Roman"/>
          <w:sz w:val="28"/>
          <w:szCs w:val="28"/>
        </w:rPr>
      </w:pPr>
      <w:bookmarkStart w:id="11" w:name="sub_3013"/>
      <w:bookmarkEnd w:id="10"/>
      <w:r w:rsidRPr="003652F7">
        <w:rPr>
          <w:rFonts w:ascii="Times New Roman" w:hAnsi="Times New Roman" w:cs="Times New Roman"/>
          <w:sz w:val="28"/>
          <w:szCs w:val="28"/>
        </w:rPr>
        <w:t>2.4. Решение врача (</w:t>
      </w:r>
      <w:hyperlink w:anchor="sub_3011" w:history="1">
        <w:r w:rsidRPr="003652F7">
          <w:rPr>
            <w:rStyle w:val="a4"/>
            <w:rFonts w:ascii="Times New Roman" w:hAnsi="Times New Roman" w:cs="Times New Roman"/>
            <w:sz w:val="28"/>
            <w:szCs w:val="28"/>
          </w:rPr>
          <w:t>пункт 2.2.</w:t>
        </w:r>
      </w:hyperlink>
      <w:r w:rsidRPr="003652F7">
        <w:rPr>
          <w:rFonts w:ascii="Times New Roman" w:hAnsi="Times New Roman" w:cs="Times New Roman"/>
          <w:sz w:val="28"/>
          <w:szCs w:val="28"/>
        </w:rPr>
        <w:t>) или протокол врачебной комиссии (подкомиссии) (</w:t>
      </w:r>
      <w:hyperlink w:anchor="sub_3012" w:history="1">
        <w:r w:rsidRPr="003652F7">
          <w:rPr>
            <w:rStyle w:val="a4"/>
            <w:rFonts w:ascii="Times New Roman" w:hAnsi="Times New Roman" w:cs="Times New Roman"/>
            <w:sz w:val="28"/>
            <w:szCs w:val="28"/>
          </w:rPr>
          <w:t>пункт 2.3</w:t>
        </w:r>
      </w:hyperlink>
      <w:r w:rsidRPr="003652F7">
        <w:rPr>
          <w:rFonts w:ascii="Times New Roman" w:hAnsi="Times New Roman" w:cs="Times New Roman"/>
          <w:sz w:val="28"/>
          <w:szCs w:val="28"/>
        </w:rPr>
        <w:t>) вносится в медицинскую документацию пациента.</w:t>
      </w:r>
    </w:p>
    <w:bookmarkEnd w:id="11"/>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2" w:name="sub_2003"/>
      <w:r w:rsidRPr="003652F7">
        <w:rPr>
          <w:rFonts w:ascii="Times New Roman" w:hAnsi="Times New Roman" w:cs="Times New Roman"/>
          <w:sz w:val="28"/>
          <w:szCs w:val="28"/>
        </w:rPr>
        <w:t>3. Правила признания пациента нуждающимся в оказании паллиативной медицинской помощи</w:t>
      </w:r>
    </w:p>
    <w:bookmarkEnd w:id="12"/>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3" w:name="sub_3014"/>
      <w:r w:rsidRPr="003652F7">
        <w:rPr>
          <w:rFonts w:ascii="Times New Roman" w:hAnsi="Times New Roman" w:cs="Times New Roman"/>
          <w:sz w:val="28"/>
          <w:szCs w:val="28"/>
        </w:rPr>
        <w:t>3.1. Для определения наличия или отсутствия у пациента показаний к паллиативной медицинской помощи лечащий врач заполняет анкету пациента, имеющего признаки нуждаемости в оказании паллиативной медицинской помощи (</w:t>
      </w:r>
      <w:hyperlink w:anchor="sub_2100" w:history="1">
        <w:r w:rsidRPr="003652F7">
          <w:rPr>
            <w:rStyle w:val="a4"/>
            <w:rFonts w:ascii="Times New Roman" w:hAnsi="Times New Roman" w:cs="Times New Roman"/>
            <w:sz w:val="28"/>
            <w:szCs w:val="28"/>
          </w:rPr>
          <w:t>приложение 1</w:t>
        </w:r>
      </w:hyperlink>
      <w:r w:rsidRPr="003652F7">
        <w:rPr>
          <w:rFonts w:ascii="Times New Roman" w:hAnsi="Times New Roman" w:cs="Times New Roman"/>
          <w:sz w:val="28"/>
          <w:szCs w:val="28"/>
        </w:rPr>
        <w:t xml:space="preserve"> к настоящему </w:t>
      </w:r>
      <w:r w:rsidR="00C56DBB" w:rsidRPr="003652F7">
        <w:rPr>
          <w:rFonts w:ascii="Times New Roman" w:hAnsi="Times New Roman" w:cs="Times New Roman"/>
          <w:sz w:val="28"/>
          <w:szCs w:val="28"/>
        </w:rPr>
        <w:t>Положению</w:t>
      </w:r>
      <w:r w:rsidRPr="003652F7">
        <w:rPr>
          <w:rFonts w:ascii="Times New Roman" w:hAnsi="Times New Roman" w:cs="Times New Roman"/>
          <w:sz w:val="28"/>
          <w:szCs w:val="28"/>
        </w:rPr>
        <w:t>), к которой прилагается оценка функционального состояния пациента по шкале PPS (</w:t>
      </w:r>
      <w:hyperlink w:anchor="sub_2200" w:history="1">
        <w:r w:rsidRPr="003652F7">
          <w:rPr>
            <w:rStyle w:val="a4"/>
            <w:rFonts w:ascii="Times New Roman" w:hAnsi="Times New Roman" w:cs="Times New Roman"/>
            <w:sz w:val="28"/>
            <w:szCs w:val="28"/>
          </w:rPr>
          <w:t>приложение 2</w:t>
        </w:r>
      </w:hyperlink>
      <w:r w:rsidRPr="003652F7">
        <w:rPr>
          <w:rFonts w:ascii="Times New Roman" w:hAnsi="Times New Roman" w:cs="Times New Roman"/>
          <w:sz w:val="28"/>
          <w:szCs w:val="28"/>
        </w:rPr>
        <w:t xml:space="preserve"> к настоящему </w:t>
      </w:r>
      <w:r w:rsidR="00C56DBB"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оценки боли у пациента по шкале боли (</w:t>
      </w:r>
      <w:hyperlink w:anchor="sub_2300" w:history="1">
        <w:r w:rsidRPr="003652F7">
          <w:rPr>
            <w:rStyle w:val="a4"/>
            <w:rFonts w:ascii="Times New Roman" w:hAnsi="Times New Roman" w:cs="Times New Roman"/>
            <w:sz w:val="28"/>
            <w:szCs w:val="28"/>
          </w:rPr>
          <w:t>приложение 3</w:t>
        </w:r>
      </w:hyperlink>
      <w:r w:rsidRPr="003652F7">
        <w:rPr>
          <w:rFonts w:ascii="Times New Roman" w:hAnsi="Times New Roman" w:cs="Times New Roman"/>
          <w:sz w:val="28"/>
          <w:szCs w:val="28"/>
        </w:rPr>
        <w:t xml:space="preserve"> к настоящему </w:t>
      </w:r>
      <w:r w:rsidR="00C56DBB"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14" w:name="sub_3015"/>
      <w:bookmarkEnd w:id="13"/>
      <w:r w:rsidRPr="003652F7">
        <w:rPr>
          <w:rFonts w:ascii="Times New Roman" w:hAnsi="Times New Roman" w:cs="Times New Roman"/>
          <w:sz w:val="28"/>
          <w:szCs w:val="28"/>
        </w:rPr>
        <w:t xml:space="preserve">3.2. По результатам оценки состояния пациента лечащий врач самостоятельно принимает решение о наличии или отсутствии у пациента, указанного в </w:t>
      </w:r>
      <w:hyperlink w:anchor="sub_3011" w:history="1">
        <w:r w:rsidRPr="003652F7">
          <w:rPr>
            <w:rStyle w:val="a4"/>
            <w:rFonts w:ascii="Times New Roman" w:hAnsi="Times New Roman" w:cs="Times New Roman"/>
            <w:sz w:val="28"/>
            <w:szCs w:val="28"/>
          </w:rPr>
          <w:t>пункте 2.2</w:t>
        </w:r>
      </w:hyperlink>
      <w:r w:rsidRPr="003652F7">
        <w:rPr>
          <w:rFonts w:ascii="Times New Roman" w:hAnsi="Times New Roman" w:cs="Times New Roman"/>
          <w:sz w:val="28"/>
          <w:szCs w:val="28"/>
        </w:rPr>
        <w:t xml:space="preserve">. настоящего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 показаний к паллиативной медицинской помощи и условиях ее оказания.</w:t>
      </w:r>
    </w:p>
    <w:bookmarkEnd w:id="14"/>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Для принятия решения о наличии у пациентов, указанных в </w:t>
      </w:r>
      <w:hyperlink w:anchor="sub_3012" w:history="1">
        <w:r w:rsidRPr="003652F7">
          <w:rPr>
            <w:rStyle w:val="a4"/>
            <w:rFonts w:ascii="Times New Roman" w:hAnsi="Times New Roman" w:cs="Times New Roman"/>
            <w:sz w:val="28"/>
            <w:szCs w:val="28"/>
          </w:rPr>
          <w:t>пункте 2.3</w:t>
        </w:r>
      </w:hyperlink>
      <w:r w:rsidRPr="003652F7">
        <w:rPr>
          <w:rFonts w:ascii="Times New Roman" w:hAnsi="Times New Roman" w:cs="Times New Roman"/>
          <w:sz w:val="28"/>
          <w:szCs w:val="28"/>
        </w:rPr>
        <w:t xml:space="preserve">. настоящего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 показаний к паллиативной медицинской помощи и условиях ее оказания лечащий врач пациента представляет лицу, ответственному за организацию работы врачебной комиссии в медицинской организации, эпикриз направления на врачебную комиссию (подкомиссию) (</w:t>
      </w:r>
      <w:hyperlink w:anchor="sub_2400" w:history="1">
        <w:r w:rsidRPr="003652F7">
          <w:rPr>
            <w:rStyle w:val="a4"/>
            <w:rFonts w:ascii="Times New Roman" w:hAnsi="Times New Roman" w:cs="Times New Roman"/>
            <w:sz w:val="28"/>
            <w:szCs w:val="28"/>
          </w:rPr>
          <w:t>приложение 4</w:t>
        </w:r>
      </w:hyperlink>
      <w:r w:rsidRPr="003652F7">
        <w:rPr>
          <w:rFonts w:ascii="Times New Roman" w:hAnsi="Times New Roman" w:cs="Times New Roman"/>
          <w:sz w:val="28"/>
          <w:szCs w:val="28"/>
        </w:rPr>
        <w:t xml:space="preserve"> к настоящему </w:t>
      </w:r>
      <w:r w:rsidR="00C56DBB"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медицинскую документацию пациента.</w:t>
      </w:r>
    </w:p>
    <w:p w:rsidR="00E03707" w:rsidRPr="003652F7" w:rsidRDefault="00E03707" w:rsidP="00E03707">
      <w:pPr>
        <w:rPr>
          <w:rFonts w:ascii="Times New Roman" w:hAnsi="Times New Roman" w:cs="Times New Roman"/>
          <w:sz w:val="28"/>
          <w:szCs w:val="28"/>
        </w:rPr>
      </w:pPr>
      <w:bookmarkStart w:id="15" w:name="sub_3016"/>
      <w:r w:rsidRPr="003652F7">
        <w:rPr>
          <w:rFonts w:ascii="Times New Roman" w:hAnsi="Times New Roman" w:cs="Times New Roman"/>
          <w:sz w:val="28"/>
          <w:szCs w:val="28"/>
        </w:rPr>
        <w:t>3.3. При принятии решения о наличии у пациента показаний к паллиативной медицинской помощи лечащий врач, уполномоченный врачебной комиссией (подкомиссией):</w:t>
      </w:r>
    </w:p>
    <w:bookmarkEnd w:id="15"/>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срок не позднее двух рабочих дней после принятия решения с учетом согласия пациента (законного представителя) в доступной для него форме с соблюдением этических и моральных норм информирует пациента (его законного представителя) о наличии (отсутствии) показаний к паллиативной медицинской помощи и условиях ее оказания, организует дальнейшую маршрутизацию пациента в целях оказания паллиативной медицинской помощи (</w:t>
      </w:r>
      <w:hyperlink w:anchor="sub_2005" w:history="1">
        <w:r w:rsidRPr="003652F7">
          <w:rPr>
            <w:rStyle w:val="a4"/>
            <w:rFonts w:ascii="Times New Roman" w:hAnsi="Times New Roman" w:cs="Times New Roman"/>
            <w:sz w:val="28"/>
            <w:szCs w:val="28"/>
          </w:rPr>
          <w:t>раздел 5</w:t>
        </w:r>
      </w:hyperlink>
      <w:r w:rsidRPr="003652F7">
        <w:rPr>
          <w:rFonts w:ascii="Times New Roman" w:hAnsi="Times New Roman" w:cs="Times New Roman"/>
          <w:sz w:val="28"/>
          <w:szCs w:val="28"/>
        </w:rPr>
        <w:t xml:space="preserve"> настоящего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оформляет и выдает пациенту (законному представителю) выписку из медицинской карты пациента, получающего медицинскую помощь в амбулаторных условиях, или медицинской карты стационарного больного, с указанием диагноза, результатов клинических, лабораторных и </w:t>
      </w:r>
      <w:r w:rsidRPr="003652F7">
        <w:rPr>
          <w:rFonts w:ascii="Times New Roman" w:hAnsi="Times New Roman" w:cs="Times New Roman"/>
          <w:sz w:val="28"/>
          <w:szCs w:val="28"/>
        </w:rPr>
        <w:lastRenderedPageBreak/>
        <w:t xml:space="preserve">инструментальных исследований, рекомендаций по диагностике и лечению, иным медицинским мероприятиям, обоснования показаний для паллиативной медицинской помощи, и копию протокола (выписки) заседания врачебной комиссии (подкомиссии) в случаях, установленных </w:t>
      </w:r>
      <w:hyperlink w:anchor="sub_3012" w:history="1">
        <w:r w:rsidRPr="003652F7">
          <w:rPr>
            <w:rStyle w:val="a4"/>
            <w:rFonts w:ascii="Times New Roman" w:hAnsi="Times New Roman" w:cs="Times New Roman"/>
            <w:sz w:val="28"/>
            <w:szCs w:val="28"/>
          </w:rPr>
          <w:t>пунктом 2.3</w:t>
        </w:r>
      </w:hyperlink>
      <w:r w:rsidRPr="003652F7">
        <w:rPr>
          <w:rFonts w:ascii="Times New Roman" w:hAnsi="Times New Roman" w:cs="Times New Roman"/>
          <w:sz w:val="28"/>
          <w:szCs w:val="28"/>
        </w:rPr>
        <w:t xml:space="preserve"> настоящего </w:t>
      </w:r>
      <w:r w:rsidR="00C56DBB"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w:t>
      </w:r>
      <w:r w:rsidR="00903DAD">
        <w:rPr>
          <w:rFonts w:ascii="Times New Roman" w:hAnsi="Times New Roman" w:cs="Times New Roman"/>
          <w:sz w:val="28"/>
          <w:szCs w:val="28"/>
        </w:rPr>
        <w:t xml:space="preserve">вносит информацию в </w:t>
      </w:r>
      <w:r w:rsidR="00903DAD" w:rsidRPr="00606B2E">
        <w:rPr>
          <w:rStyle w:val="FontStyle83"/>
          <w:color w:val="000000"/>
          <w:sz w:val="28"/>
          <w:szCs w:val="28"/>
        </w:rPr>
        <w:t>«Модуль ведения специализированных регистров пациентов по отдельным нозологиям и категориям граждан» региональной медицинской информационной системы</w:t>
      </w:r>
      <w:r w:rsidRPr="003652F7">
        <w:rPr>
          <w:rFonts w:ascii="Times New Roman" w:hAnsi="Times New Roman" w:cs="Times New Roman"/>
          <w:sz w:val="28"/>
          <w:szCs w:val="28"/>
        </w:rPr>
        <w:t xml:space="preserve"> (</w:t>
      </w:r>
      <w:hyperlink w:anchor="sub_2600" w:history="1">
        <w:r w:rsidRPr="003652F7">
          <w:rPr>
            <w:rStyle w:val="a4"/>
            <w:rFonts w:ascii="Times New Roman" w:hAnsi="Times New Roman" w:cs="Times New Roman"/>
            <w:sz w:val="28"/>
            <w:szCs w:val="28"/>
          </w:rPr>
          <w:t>приложение 6</w:t>
        </w:r>
      </w:hyperlink>
      <w:r w:rsidRPr="003652F7">
        <w:rPr>
          <w:rFonts w:ascii="Times New Roman" w:hAnsi="Times New Roman" w:cs="Times New Roman"/>
          <w:sz w:val="28"/>
          <w:szCs w:val="28"/>
        </w:rPr>
        <w:t xml:space="preserve"> к настоящему </w:t>
      </w:r>
      <w:r w:rsidR="00C67005"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при направлении пациента в медицинскую организацию, оказывающую паллиативную медицинскую помощь в условиях стационара, осуществляет взаимодействие с пациентом (законным представителем) и </w:t>
      </w:r>
      <w:r w:rsidR="00903DAD">
        <w:rPr>
          <w:rFonts w:ascii="Times New Roman" w:hAnsi="Times New Roman" w:cs="Times New Roman"/>
          <w:sz w:val="28"/>
          <w:szCs w:val="28"/>
        </w:rPr>
        <w:t xml:space="preserve">заведующим отделением паллиативной медицинской </w:t>
      </w:r>
      <w:r w:rsidR="00903DAD" w:rsidRPr="00903DAD">
        <w:rPr>
          <w:rFonts w:ascii="Times New Roman" w:hAnsi="Times New Roman" w:cs="Times New Roman"/>
          <w:sz w:val="28"/>
          <w:szCs w:val="28"/>
        </w:rPr>
        <w:t>помощ</w:t>
      </w:r>
      <w:bookmarkStart w:id="16" w:name="_GoBack"/>
      <w:bookmarkEnd w:id="16"/>
      <w:r w:rsidR="00903DAD" w:rsidRPr="00903DAD">
        <w:rPr>
          <w:rFonts w:ascii="Times New Roman" w:hAnsi="Times New Roman" w:cs="Times New Roman"/>
          <w:sz w:val="28"/>
          <w:szCs w:val="28"/>
        </w:rPr>
        <w:t>и</w:t>
      </w:r>
      <w:r w:rsidRPr="00903DAD">
        <w:rPr>
          <w:rFonts w:ascii="Times New Roman" w:hAnsi="Times New Roman" w:cs="Times New Roman"/>
          <w:sz w:val="28"/>
          <w:szCs w:val="28"/>
        </w:rPr>
        <w:t xml:space="preserve"> п</w:t>
      </w:r>
      <w:r w:rsidRPr="003652F7">
        <w:rPr>
          <w:rFonts w:ascii="Times New Roman" w:hAnsi="Times New Roman" w:cs="Times New Roman"/>
          <w:sz w:val="28"/>
          <w:szCs w:val="28"/>
        </w:rPr>
        <w:t>о вопросам госпитализации;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отказе пациента (законного представителя) от получения паллиативной медицинской помощи разъясняет в доступной для него форме возможные последствия такого отказа, оформляет отказ от оказания паллиативной медицинской помощи с учетом особенностей оформления информированного добровольного согласия/отказа при оказании паллиативной медицинской помощи (</w:t>
      </w:r>
      <w:hyperlink w:anchor="sub_2011" w:history="1">
        <w:r w:rsidRPr="003652F7">
          <w:rPr>
            <w:rStyle w:val="a4"/>
            <w:rFonts w:ascii="Times New Roman" w:hAnsi="Times New Roman" w:cs="Times New Roman"/>
            <w:sz w:val="28"/>
            <w:szCs w:val="28"/>
          </w:rPr>
          <w:t>раздел 11</w:t>
        </w:r>
      </w:hyperlink>
      <w:r w:rsidRPr="003652F7">
        <w:rPr>
          <w:rFonts w:ascii="Times New Roman" w:hAnsi="Times New Roman" w:cs="Times New Roman"/>
          <w:sz w:val="28"/>
          <w:szCs w:val="28"/>
        </w:rPr>
        <w:t xml:space="preserve"> настоящего </w:t>
      </w:r>
      <w:r w:rsidR="00C67005"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7" w:name="sub_2004"/>
      <w:r w:rsidRPr="003652F7">
        <w:rPr>
          <w:rFonts w:ascii="Times New Roman" w:hAnsi="Times New Roman" w:cs="Times New Roman"/>
          <w:sz w:val="28"/>
          <w:szCs w:val="28"/>
        </w:rPr>
        <w:t>4. Организация работы врачебной комиссии (подкомиссии) по паллиативной медицинской помощи</w:t>
      </w:r>
    </w:p>
    <w:bookmarkEnd w:id="17"/>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8" w:name="sub_3017"/>
      <w:r w:rsidRPr="003652F7">
        <w:rPr>
          <w:rFonts w:ascii="Times New Roman" w:hAnsi="Times New Roman" w:cs="Times New Roman"/>
          <w:sz w:val="28"/>
          <w:szCs w:val="28"/>
        </w:rPr>
        <w:t>4.1. Проведение заседания врачебной комиссии (подкомиссии) по паллиативной медицинской помощи организуется с привлечением лечащего врача по основному заболеванию пациента и врача по паллиативной медицинской помощи.</w:t>
      </w:r>
    </w:p>
    <w:bookmarkEnd w:id="1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В случае отсутствия в медицинской организации врача по паллиативной медицинской помощи допускается приглашение данного врача-специалиста из другой медицинской организации.</w:t>
      </w:r>
    </w:p>
    <w:p w:rsidR="00E03707" w:rsidRPr="003652F7" w:rsidRDefault="00E03707" w:rsidP="00E03707">
      <w:pPr>
        <w:rPr>
          <w:rFonts w:ascii="Times New Roman" w:hAnsi="Times New Roman" w:cs="Times New Roman"/>
          <w:sz w:val="28"/>
          <w:szCs w:val="28"/>
        </w:rPr>
      </w:pPr>
      <w:bookmarkStart w:id="19" w:name="sub_3018"/>
      <w:r w:rsidRPr="003652F7">
        <w:rPr>
          <w:rFonts w:ascii="Times New Roman" w:hAnsi="Times New Roman" w:cs="Times New Roman"/>
          <w:sz w:val="28"/>
          <w:szCs w:val="28"/>
        </w:rPr>
        <w:t>4.2. Проведение врачебной комиссии по паллиативной медицинской помощи осуществляется как в присутствии пациента (в медицинской организации или на дому), так и заочно по представлению лечащего врача.</w:t>
      </w:r>
    </w:p>
    <w:p w:rsidR="00E03707" w:rsidRPr="003652F7" w:rsidRDefault="00E03707" w:rsidP="00E03707">
      <w:pPr>
        <w:rPr>
          <w:rFonts w:ascii="Times New Roman" w:hAnsi="Times New Roman" w:cs="Times New Roman"/>
          <w:sz w:val="28"/>
          <w:szCs w:val="28"/>
        </w:rPr>
      </w:pPr>
      <w:bookmarkStart w:id="20" w:name="sub_3019"/>
      <w:bookmarkEnd w:id="19"/>
      <w:r w:rsidRPr="003652F7">
        <w:rPr>
          <w:rFonts w:ascii="Times New Roman" w:hAnsi="Times New Roman" w:cs="Times New Roman"/>
          <w:sz w:val="28"/>
          <w:szCs w:val="28"/>
        </w:rPr>
        <w:t>4.3. При определении условий оказания паллиативной медицинской помощи врачебная комиссия (подкомиссия) по паллиативной медицинской помощи учитывает наличие у пациента заболеваний и состояний, указанных в Порядке оказания паллиативной медицинской помощи взрослому населению, утвержденном Министерством здравоохранения Российской Федерации, критерии признания пациента нуждающимся в оказании паллиативной медицинской помощи, иные факторы (социальные, условия проживания, возможность организации ухода за пациентом на дому, желание пациента (законного представителя)).</w:t>
      </w:r>
    </w:p>
    <w:p w:rsidR="00E03707" w:rsidRPr="003652F7" w:rsidRDefault="00E03707" w:rsidP="00E03707">
      <w:pPr>
        <w:rPr>
          <w:rFonts w:ascii="Times New Roman" w:hAnsi="Times New Roman" w:cs="Times New Roman"/>
          <w:sz w:val="28"/>
          <w:szCs w:val="28"/>
        </w:rPr>
      </w:pPr>
      <w:bookmarkStart w:id="21" w:name="sub_3020"/>
      <w:bookmarkEnd w:id="20"/>
      <w:r w:rsidRPr="003652F7">
        <w:rPr>
          <w:rFonts w:ascii="Times New Roman" w:hAnsi="Times New Roman" w:cs="Times New Roman"/>
          <w:sz w:val="28"/>
          <w:szCs w:val="28"/>
        </w:rPr>
        <w:t>4.4. Решение врачебной комиссии (подкомиссии) по паллиативной медицинской помощи оформляется протоколом (</w:t>
      </w:r>
      <w:hyperlink w:anchor="sub_2500" w:history="1">
        <w:r w:rsidRPr="003652F7">
          <w:rPr>
            <w:rStyle w:val="a4"/>
            <w:rFonts w:ascii="Times New Roman" w:hAnsi="Times New Roman" w:cs="Times New Roman"/>
            <w:sz w:val="28"/>
            <w:szCs w:val="28"/>
          </w:rPr>
          <w:t>приложение 5</w:t>
        </w:r>
      </w:hyperlink>
      <w:r w:rsidRPr="003652F7">
        <w:rPr>
          <w:rFonts w:ascii="Times New Roman" w:hAnsi="Times New Roman" w:cs="Times New Roman"/>
          <w:sz w:val="28"/>
          <w:szCs w:val="28"/>
        </w:rPr>
        <w:t xml:space="preserve"> к настоящему </w:t>
      </w:r>
      <w:r w:rsidR="00C67005"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bookmarkEnd w:id="21"/>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lastRenderedPageBreak/>
        <w:t>В решении врачебной комиссии (подкомиссии) по паллиативной медицинской помощи указывается: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наличие (отсутствие) показаний для оказания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проведения обследования и/или лечения пациента в медицинской организации, не оказывающей паллиативную медицинскую помощь, в том числе с целью получения недостающей информации для признания пациента нуждающимся в оказании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наличии показаний к паллиативной медицинской помощи - определение объемов и условий ее оказания, дальнейшей тактики ведения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лицо, ответственное за организацию оказания паллиативной медицинской помощи (в том числе за дальнейшую маршрутизацию пациента) и за информирование пациента (законного представителя) о нуждаемости (отсутствии необходимости) в паллиативной медицинской помощи для эффективного и своевременного избавления от боли и/или облегчения других тяжелых проявлений заболевания в целях улучшения качества жизни;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решения по иным вопросам, связанным с оказанием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особое мнение членов комиссии (подкомиссии), врача-эксперта (в случае несогласия с решением врачебной комиссии (подкомиссии) по паллиативной медицинской помощи).</w:t>
      </w:r>
    </w:p>
    <w:p w:rsidR="00E03707" w:rsidRPr="003652F7" w:rsidRDefault="00E03707" w:rsidP="00E03707">
      <w:pPr>
        <w:rPr>
          <w:rFonts w:ascii="Times New Roman" w:hAnsi="Times New Roman" w:cs="Times New Roman"/>
          <w:sz w:val="28"/>
          <w:szCs w:val="28"/>
        </w:rPr>
      </w:pPr>
      <w:bookmarkStart w:id="22" w:name="sub_3021"/>
      <w:r w:rsidRPr="003652F7">
        <w:rPr>
          <w:rFonts w:ascii="Times New Roman" w:hAnsi="Times New Roman" w:cs="Times New Roman"/>
          <w:sz w:val="28"/>
          <w:szCs w:val="28"/>
        </w:rPr>
        <w:t>4.5. Врачебная комиссия (подкомиссия) по паллиативной медицинской помощи имеет право давать рекомендации сотрудникам медицинской организации по улучшению организации оказания паллиативной медицинской помощи.</w:t>
      </w:r>
    </w:p>
    <w:bookmarkEnd w:id="22"/>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23" w:name="sub_2005"/>
      <w:r w:rsidRPr="003652F7">
        <w:rPr>
          <w:rFonts w:ascii="Times New Roman" w:hAnsi="Times New Roman" w:cs="Times New Roman"/>
          <w:sz w:val="28"/>
          <w:szCs w:val="28"/>
        </w:rPr>
        <w:t>5. Маршрутизация пациентов, имеющих показания к паллиативной медицинской помощи</w:t>
      </w:r>
    </w:p>
    <w:bookmarkEnd w:id="23"/>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24" w:name="sub_3022"/>
      <w:r w:rsidRPr="003652F7">
        <w:rPr>
          <w:rFonts w:ascii="Times New Roman" w:hAnsi="Times New Roman" w:cs="Times New Roman"/>
          <w:sz w:val="28"/>
          <w:szCs w:val="28"/>
        </w:rPr>
        <w:t>5.1. Направление пациентов, в том числе ВИЧ-инфицированных, в медицинские организации для оказания паллиативной медицинской помощи (далее - маршрутизация пациентов) осуществляется врачами-онкологами (в том числе врачами-онкологами онкологических диспансеров), врачами-терапевтами, врачами-терапевтами участковыми, врачами общей практики (семейными врачами), врачами-инфекционистами, иными врачами-специалистами и медицинскими работниками, оказывающими первичную медико-санитарную, специализированную, в том числе, высокотехнологичную медицинскую помощь, врачами по паллиативной медицинской помощи кабинетов паллиативной медицинской помощи, врачами отделен</w:t>
      </w:r>
      <w:r w:rsidR="00C67005" w:rsidRPr="003652F7">
        <w:rPr>
          <w:rFonts w:ascii="Times New Roman" w:hAnsi="Times New Roman" w:cs="Times New Roman"/>
          <w:sz w:val="28"/>
          <w:szCs w:val="28"/>
        </w:rPr>
        <w:t>ий выездной патронажной службы.</w:t>
      </w:r>
    </w:p>
    <w:p w:rsidR="00E03707" w:rsidRPr="003652F7" w:rsidRDefault="00E03707" w:rsidP="00E03707">
      <w:pPr>
        <w:rPr>
          <w:rFonts w:ascii="Times New Roman" w:hAnsi="Times New Roman" w:cs="Times New Roman"/>
          <w:sz w:val="28"/>
          <w:szCs w:val="28"/>
        </w:rPr>
      </w:pPr>
      <w:bookmarkStart w:id="25" w:name="sub_3023"/>
      <w:bookmarkEnd w:id="24"/>
      <w:r w:rsidRPr="003652F7">
        <w:rPr>
          <w:rFonts w:ascii="Times New Roman" w:hAnsi="Times New Roman" w:cs="Times New Roman"/>
          <w:sz w:val="28"/>
          <w:szCs w:val="28"/>
        </w:rPr>
        <w:t xml:space="preserve">5.2. Решение об условиях оказания паллиативной медицинской помощи (стационарно, амбулаторно в кабинете ПМП или </w:t>
      </w:r>
      <w:r w:rsidR="00C67005"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принимается с учетом критериев маршрутизации пациентов, имеющих показания к паллиативной медицинской помощи (</w:t>
      </w:r>
      <w:hyperlink w:anchor="sub_3026" w:history="1">
        <w:r w:rsidRPr="003652F7">
          <w:rPr>
            <w:rStyle w:val="a4"/>
            <w:rFonts w:ascii="Times New Roman" w:hAnsi="Times New Roman" w:cs="Times New Roman"/>
            <w:sz w:val="28"/>
            <w:szCs w:val="28"/>
          </w:rPr>
          <w:t>пункты 5.3</w:t>
        </w:r>
      </w:hyperlink>
      <w:r w:rsidRPr="003652F7">
        <w:rPr>
          <w:rFonts w:ascii="Times New Roman" w:hAnsi="Times New Roman" w:cs="Times New Roman"/>
          <w:sz w:val="28"/>
          <w:szCs w:val="28"/>
        </w:rPr>
        <w:t xml:space="preserve">, </w:t>
      </w:r>
      <w:hyperlink w:anchor="sub_3031" w:history="1">
        <w:r w:rsidRPr="003652F7">
          <w:rPr>
            <w:rStyle w:val="a4"/>
            <w:rFonts w:ascii="Times New Roman" w:hAnsi="Times New Roman" w:cs="Times New Roman"/>
            <w:sz w:val="28"/>
            <w:szCs w:val="28"/>
          </w:rPr>
          <w:t>5.4</w:t>
        </w:r>
      </w:hyperlink>
      <w:r w:rsidRPr="003652F7">
        <w:rPr>
          <w:rFonts w:ascii="Times New Roman" w:hAnsi="Times New Roman" w:cs="Times New Roman"/>
          <w:sz w:val="28"/>
          <w:szCs w:val="28"/>
        </w:rPr>
        <w:t xml:space="preserve"> настоящего </w:t>
      </w:r>
      <w:r w:rsidR="00C67005"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26" w:name="sub_3026"/>
      <w:bookmarkEnd w:id="25"/>
      <w:r w:rsidRPr="003652F7">
        <w:rPr>
          <w:rFonts w:ascii="Times New Roman" w:hAnsi="Times New Roman" w:cs="Times New Roman"/>
          <w:sz w:val="28"/>
          <w:szCs w:val="28"/>
        </w:rPr>
        <w:lastRenderedPageBreak/>
        <w:t>5.3. Критерии принятия решения об оказании паллиативной медицинской помощи пациенту в амбулаторных условиях.</w:t>
      </w:r>
    </w:p>
    <w:p w:rsidR="00E03707" w:rsidRPr="003652F7" w:rsidRDefault="00E03707" w:rsidP="00E03707">
      <w:pPr>
        <w:rPr>
          <w:rFonts w:ascii="Times New Roman" w:hAnsi="Times New Roman" w:cs="Times New Roman"/>
          <w:sz w:val="28"/>
          <w:szCs w:val="28"/>
        </w:rPr>
      </w:pPr>
      <w:bookmarkStart w:id="27" w:name="sub_3024"/>
      <w:bookmarkEnd w:id="26"/>
      <w:r w:rsidRPr="003652F7">
        <w:rPr>
          <w:rFonts w:ascii="Times New Roman" w:hAnsi="Times New Roman" w:cs="Times New Roman"/>
          <w:sz w:val="28"/>
          <w:szCs w:val="28"/>
        </w:rPr>
        <w:t>5.3.1. В кабинете паллиативной медицинской помощи:</w:t>
      </w:r>
    </w:p>
    <w:bookmarkEnd w:id="27"/>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желание пациента (законных представителей) и его родственников получать паллиативную медицинскую помощь в амбулаторных условиях, в том числе на дому;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отсутствие показаний для оказания паллиативной медицинской помощи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возможность купирования симптомов на дому;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ориентировочная потребность в патронажных визитах не чаще одного раза в неделю;</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наличие у пациента, утратившего способность к самообслуживанию, одного и более лиц, осуществляющих уход (родственников или иных лиц, имеющих возможность осуществлять уход за пациентом, в том числе сиделок, социальных работников).</w:t>
      </w:r>
    </w:p>
    <w:p w:rsidR="00E03707" w:rsidRPr="003652F7" w:rsidRDefault="00E03707" w:rsidP="00E03707">
      <w:pPr>
        <w:rPr>
          <w:rFonts w:ascii="Times New Roman" w:hAnsi="Times New Roman" w:cs="Times New Roman"/>
          <w:sz w:val="28"/>
          <w:szCs w:val="28"/>
        </w:rPr>
      </w:pPr>
      <w:bookmarkStart w:id="28" w:name="sub_3025"/>
      <w:r w:rsidRPr="003652F7">
        <w:rPr>
          <w:rFonts w:ascii="Times New Roman" w:hAnsi="Times New Roman" w:cs="Times New Roman"/>
          <w:sz w:val="28"/>
          <w:szCs w:val="28"/>
        </w:rPr>
        <w:t xml:space="preserve">5.3.2. </w:t>
      </w:r>
      <w:r w:rsidR="00C67005" w:rsidRPr="003652F7">
        <w:rPr>
          <w:rFonts w:ascii="Times New Roman" w:hAnsi="Times New Roman" w:cs="Times New Roman"/>
          <w:sz w:val="28"/>
          <w:szCs w:val="28"/>
        </w:rPr>
        <w:t xml:space="preserve"> Выездной патронажной службой</w:t>
      </w:r>
      <w:r w:rsidRPr="003652F7">
        <w:rPr>
          <w:rFonts w:ascii="Times New Roman" w:hAnsi="Times New Roman" w:cs="Times New Roman"/>
          <w:sz w:val="28"/>
          <w:szCs w:val="28"/>
        </w:rPr>
        <w:t>:</w:t>
      </w:r>
    </w:p>
    <w:bookmarkEnd w:id="2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желание пациента (законных представителей) и его родственников получать паллиативную медицинскую помощь на дому;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отсутствие показаний для оказания паллиативной медицинской помощи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возможность купирования симптомов на дому;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высокая потребность в патронажных визитах, но не чаще одного раза в сутки;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низкий физический статус пациента по шкале PPS (менее 60%);</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наличие у пациента, утратившего способность к самообслуживанию, одного и более лиц, осуществляющих уход (родственников или иных лиц, имеющих возможность осуществлять уход за пациентом, в том числе сиделок, социальных работников).</w:t>
      </w:r>
    </w:p>
    <w:p w:rsidR="00E03707" w:rsidRPr="003652F7" w:rsidRDefault="00E03707" w:rsidP="00E03707">
      <w:pPr>
        <w:rPr>
          <w:rFonts w:ascii="Times New Roman" w:hAnsi="Times New Roman" w:cs="Times New Roman"/>
          <w:sz w:val="28"/>
          <w:szCs w:val="28"/>
        </w:rPr>
      </w:pPr>
      <w:bookmarkStart w:id="29" w:name="sub_3031"/>
      <w:r w:rsidRPr="003652F7">
        <w:rPr>
          <w:rFonts w:ascii="Times New Roman" w:hAnsi="Times New Roman" w:cs="Times New Roman"/>
          <w:sz w:val="28"/>
          <w:szCs w:val="28"/>
        </w:rPr>
        <w:t>5.4. Критерии принятия решения об оказании паллиативной медицинской помощи пациенту в стационарных условиях.</w:t>
      </w:r>
      <w:bookmarkStart w:id="30" w:name="sub_3027"/>
      <w:bookmarkEnd w:id="29"/>
    </w:p>
    <w:bookmarkEnd w:id="30"/>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желание пациента (законных представителей) и его родственников получать паллиативную медицинскую помощь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снятия тягостных симптомов, включая хронический болевой синдром, при неэффективности амбулаторного лечения;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круглосуточного врачебного наблюдения;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предполагаемый прогноз жизни около 12 месяцев и менее;</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потребность в проведении инвазивных процедур и диагностических вмешательств для улучшения качества жизни, проведение которых невозможно в амбулаторных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обеспечение лучшей территориальной/транспортной доступности для родственников при соблюдении возможности оказания паллиативной медицинской помощи в достаточном объеме;</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предоставление "социальной передышки" родственникам.</w:t>
      </w:r>
    </w:p>
    <w:p w:rsidR="00E03707" w:rsidRPr="003652F7" w:rsidRDefault="00E03707" w:rsidP="00E03707">
      <w:pPr>
        <w:rPr>
          <w:rFonts w:ascii="Times New Roman" w:hAnsi="Times New Roman" w:cs="Times New Roman"/>
          <w:sz w:val="28"/>
          <w:szCs w:val="28"/>
        </w:rPr>
      </w:pPr>
      <w:bookmarkStart w:id="31" w:name="sub_3032"/>
      <w:r w:rsidRPr="003652F7">
        <w:rPr>
          <w:rFonts w:ascii="Times New Roman" w:hAnsi="Times New Roman" w:cs="Times New Roman"/>
          <w:sz w:val="28"/>
          <w:szCs w:val="28"/>
        </w:rPr>
        <w:t xml:space="preserve">5.5. ВИЧ-инфицированные пациенты могут направляться для получения паллиативной медицинской помощи в медицинские организации государственной системы здравоохранения </w:t>
      </w:r>
      <w:r w:rsidR="00514CBE" w:rsidRPr="003652F7">
        <w:rPr>
          <w:rFonts w:ascii="Times New Roman" w:hAnsi="Times New Roman" w:cs="Times New Roman"/>
          <w:sz w:val="28"/>
          <w:szCs w:val="28"/>
        </w:rPr>
        <w:t>Костромской области</w:t>
      </w:r>
      <w:r w:rsidRPr="003652F7">
        <w:rPr>
          <w:rFonts w:ascii="Times New Roman" w:hAnsi="Times New Roman" w:cs="Times New Roman"/>
          <w:sz w:val="28"/>
          <w:szCs w:val="28"/>
        </w:rPr>
        <w:t xml:space="preserve">, указанные в </w:t>
      </w:r>
      <w:hyperlink w:anchor="sub_3000" w:history="1">
        <w:r w:rsidRPr="00F74DAD">
          <w:rPr>
            <w:rStyle w:val="a4"/>
            <w:rFonts w:ascii="Times New Roman" w:hAnsi="Times New Roman" w:cs="Times New Roman"/>
            <w:color w:val="0070C0"/>
            <w:sz w:val="28"/>
            <w:szCs w:val="28"/>
          </w:rPr>
          <w:t>приложении 3</w:t>
        </w:r>
      </w:hyperlink>
      <w:r w:rsidRPr="00F74DAD">
        <w:rPr>
          <w:rFonts w:ascii="Times New Roman" w:hAnsi="Times New Roman" w:cs="Times New Roman"/>
          <w:sz w:val="28"/>
          <w:szCs w:val="28"/>
        </w:rPr>
        <w:t xml:space="preserve"> к настоящему приказу, в порядке, установленном настоящим </w:t>
      </w:r>
      <w:r w:rsidR="00514CBE" w:rsidRPr="00F74DAD">
        <w:rPr>
          <w:rFonts w:ascii="Times New Roman" w:hAnsi="Times New Roman" w:cs="Times New Roman"/>
          <w:sz w:val="28"/>
          <w:szCs w:val="28"/>
        </w:rPr>
        <w:lastRenderedPageBreak/>
        <w:t>Положени</w:t>
      </w:r>
      <w:r w:rsidR="00514CBE" w:rsidRPr="003652F7">
        <w:rPr>
          <w:rFonts w:ascii="Times New Roman" w:hAnsi="Times New Roman" w:cs="Times New Roman"/>
          <w:sz w:val="28"/>
          <w:szCs w:val="28"/>
        </w:rPr>
        <w:t>ем</w:t>
      </w:r>
      <w:r w:rsidRPr="003652F7">
        <w:rPr>
          <w:rFonts w:ascii="Times New Roman" w:hAnsi="Times New Roman" w:cs="Times New Roman"/>
          <w:sz w:val="28"/>
          <w:szCs w:val="28"/>
        </w:rPr>
        <w:t>.</w:t>
      </w:r>
    </w:p>
    <w:bookmarkEnd w:id="31"/>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32" w:name="sub_2006"/>
      <w:r w:rsidRPr="003652F7">
        <w:rPr>
          <w:rFonts w:ascii="Times New Roman" w:hAnsi="Times New Roman" w:cs="Times New Roman"/>
          <w:sz w:val="28"/>
          <w:szCs w:val="28"/>
        </w:rPr>
        <w:t xml:space="preserve">6. Правила оказания паллиативной медицинской помощи в медицинских организациях государственной системы здравоохранения </w:t>
      </w:r>
      <w:r w:rsidR="00514CBE" w:rsidRPr="003652F7">
        <w:rPr>
          <w:rFonts w:ascii="Times New Roman" w:hAnsi="Times New Roman" w:cs="Times New Roman"/>
          <w:sz w:val="28"/>
          <w:szCs w:val="28"/>
        </w:rPr>
        <w:t>Костромской области</w:t>
      </w:r>
    </w:p>
    <w:bookmarkEnd w:id="32"/>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33" w:name="sub_3033"/>
      <w:r w:rsidRPr="003652F7">
        <w:rPr>
          <w:rFonts w:ascii="Times New Roman" w:hAnsi="Times New Roman" w:cs="Times New Roman"/>
          <w:sz w:val="28"/>
          <w:szCs w:val="28"/>
        </w:rPr>
        <w:t>6.1. Врач медицинской организации, оказывающей паллиативную медицинскую помощь в амбулаторных или стационарных условиях:</w:t>
      </w:r>
    </w:p>
    <w:bookmarkEnd w:id="33"/>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первичном обращении пациента в медицинскую организацию, оказывающую паллиативную медицинскую помощь, в случае выявления признаков необоснованного принятия решения о наличии у пациента показаний для паллиативной медицинской помощи, инициирует проведение врачебной комиссии (подкомиссии), в том числе повторной, для рассмотрения вопроса о наличии у пациента показаний для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определяет условия и объем оказания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оформляет информированное добровольное согласие на оказание паллиативной медицинской помощи в полном объеме или на проведение отдельных медицинских манипуляций/ отказ от оказания паллиативной медицинской помощи в том числе от отдельных медицинских манипуляций с учетом особенностей оформления информированного добровольного согласия/ отказа при оказании паллиативной медицинской помощи (</w:t>
      </w:r>
      <w:hyperlink w:anchor="sub_2011" w:history="1">
        <w:r w:rsidRPr="003652F7">
          <w:rPr>
            <w:rStyle w:val="a4"/>
            <w:rFonts w:ascii="Times New Roman" w:hAnsi="Times New Roman" w:cs="Times New Roman"/>
            <w:sz w:val="28"/>
            <w:szCs w:val="28"/>
          </w:rPr>
          <w:t>раздел 11</w:t>
        </w:r>
      </w:hyperlink>
      <w:r w:rsidRPr="003652F7">
        <w:rPr>
          <w:rFonts w:ascii="Times New Roman" w:hAnsi="Times New Roman" w:cs="Times New Roman"/>
          <w:sz w:val="28"/>
          <w:szCs w:val="28"/>
        </w:rPr>
        <w:t xml:space="preserve"> настоящего </w:t>
      </w:r>
      <w:r w:rsidR="00514CBE"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консультирует пациентов, их родственников и иных лиц, осуществляющих уход за пациентами, врачей-терапевтов, врачей общей практики (семейных врачей), врачей-специалистов по вопросам особенностей оказания медицинской помощи пациентам, нуждающимся в оказании паллиативной медицинской помощи, в том числе по вопросам обезболивания с использованием сильнодействующих, наркотических средств и психотропных веществ;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определяет наличие показаний к изменению условий оказания паллиативной медицинской помощи с учетом критериев маршрутизации пациента, к проведению консультаций врачей-специалистов, клинико-лабораторных, инструментальных исследований;</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наличии показаний организует направление пациентов в медицинские организации, оказывающие медицинскую помощь соответствующего профиля;</w:t>
      </w:r>
    </w:p>
    <w:p w:rsidR="00E03707" w:rsidRPr="003652F7" w:rsidRDefault="00F74DAD" w:rsidP="00F74DAD">
      <w:pPr>
        <w:pStyle w:val="-11"/>
        <w:tabs>
          <w:tab w:val="left" w:pos="993"/>
        </w:tabs>
        <w:ind w:left="0"/>
        <w:jc w:val="both"/>
        <w:rPr>
          <w:sz w:val="28"/>
          <w:szCs w:val="28"/>
        </w:rPr>
      </w:pPr>
      <w:r>
        <w:rPr>
          <w:sz w:val="28"/>
          <w:szCs w:val="28"/>
        </w:rPr>
        <w:t xml:space="preserve">          </w:t>
      </w:r>
      <w:r w:rsidR="00E03707" w:rsidRPr="003652F7">
        <w:rPr>
          <w:sz w:val="28"/>
          <w:szCs w:val="28"/>
        </w:rPr>
        <w:t xml:space="preserve">- в течение </w:t>
      </w:r>
      <w:r>
        <w:rPr>
          <w:sz w:val="28"/>
          <w:szCs w:val="28"/>
        </w:rPr>
        <w:t>трех</w:t>
      </w:r>
      <w:r w:rsidR="00E03707" w:rsidRPr="003652F7">
        <w:rPr>
          <w:sz w:val="28"/>
          <w:szCs w:val="28"/>
        </w:rPr>
        <w:t xml:space="preserve"> рабочих дней направляет </w:t>
      </w:r>
      <w:r w:rsidRPr="00A2034D">
        <w:rPr>
          <w:color w:val="000000"/>
          <w:sz w:val="28"/>
          <w:szCs w:val="28"/>
        </w:rPr>
        <w:t xml:space="preserve">в </w:t>
      </w:r>
      <w:r w:rsidRPr="00A2034D">
        <w:rPr>
          <w:rStyle w:val="FontStyle83"/>
          <w:color w:val="000000"/>
          <w:sz w:val="28"/>
          <w:szCs w:val="28"/>
        </w:rPr>
        <w:t>«Модуль ведения специализированных регистров пациентов по отдельным нозологиям и категориям граждан» региональной медицинской информационной системы</w:t>
      </w:r>
      <w:r w:rsidRPr="00A2034D">
        <w:rPr>
          <w:color w:val="000000"/>
          <w:sz w:val="28"/>
          <w:szCs w:val="28"/>
        </w:rPr>
        <w:t xml:space="preserve">, </w:t>
      </w:r>
      <w:r w:rsidR="00E03707" w:rsidRPr="003652F7">
        <w:rPr>
          <w:sz w:val="28"/>
          <w:szCs w:val="28"/>
        </w:rPr>
        <w:t>информацию об отсутствии у пациента показаний к оказанию паллиативной медицинской помощи, подтвержденную решением врачебной комиссии (подкомиссии), об изменении условий оказания паллиативной медицинской помощи, об отказе пациента (его законного представителя) от паллиативной медицинской помощи, а также о месте, дате и причине смерти пациента.</w:t>
      </w:r>
    </w:p>
    <w:p w:rsidR="00E03707" w:rsidRPr="003652F7" w:rsidRDefault="00E03707" w:rsidP="00E03707">
      <w:pPr>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bookmarkStart w:id="34" w:name="sub_2007"/>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7. Оказание паллиативной медицинской помощи в кабинетах паллиативной медицинской помощи</w:t>
      </w:r>
    </w:p>
    <w:bookmarkEnd w:id="34"/>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35" w:name="sub_3034"/>
      <w:r w:rsidRPr="003652F7">
        <w:rPr>
          <w:rFonts w:ascii="Times New Roman" w:hAnsi="Times New Roman" w:cs="Times New Roman"/>
          <w:sz w:val="28"/>
          <w:szCs w:val="28"/>
        </w:rPr>
        <w:t xml:space="preserve">7.1. Оказание паллиативной медицинской помощи в кабинетах ПМП организуется в соответствии с </w:t>
      </w:r>
      <w:hyperlink w:anchor="sub_2006" w:history="1">
        <w:r w:rsidRPr="003652F7">
          <w:rPr>
            <w:rStyle w:val="a4"/>
            <w:rFonts w:ascii="Times New Roman" w:hAnsi="Times New Roman" w:cs="Times New Roman"/>
            <w:sz w:val="28"/>
            <w:szCs w:val="28"/>
          </w:rPr>
          <w:t>разделом 6</w:t>
        </w:r>
      </w:hyperlink>
      <w:r w:rsidRPr="003652F7">
        <w:rPr>
          <w:rFonts w:ascii="Times New Roman" w:hAnsi="Times New Roman" w:cs="Times New Roman"/>
          <w:sz w:val="28"/>
          <w:szCs w:val="28"/>
        </w:rPr>
        <w:t xml:space="preserve"> настоящего </w:t>
      </w:r>
      <w:r w:rsidR="00514CBE" w:rsidRPr="003652F7">
        <w:rPr>
          <w:rFonts w:ascii="Times New Roman" w:hAnsi="Times New Roman" w:cs="Times New Roman"/>
          <w:sz w:val="28"/>
          <w:szCs w:val="28"/>
        </w:rPr>
        <w:t>Положения</w:t>
      </w:r>
      <w:r w:rsidRPr="003652F7">
        <w:rPr>
          <w:rFonts w:ascii="Times New Roman" w:hAnsi="Times New Roman" w:cs="Times New Roman"/>
          <w:sz w:val="28"/>
          <w:szCs w:val="28"/>
        </w:rPr>
        <w:t>, Алгоритмом действий врача кабинета паллиативной медицинской помощи при проведении патронажа (</w:t>
      </w:r>
      <w:hyperlink w:anchor="sub_2900" w:history="1">
        <w:r w:rsidRPr="003652F7">
          <w:rPr>
            <w:rStyle w:val="a4"/>
            <w:rFonts w:ascii="Times New Roman" w:hAnsi="Times New Roman" w:cs="Times New Roman"/>
            <w:sz w:val="28"/>
            <w:szCs w:val="28"/>
          </w:rPr>
          <w:t>приложение 9</w:t>
        </w:r>
      </w:hyperlink>
      <w:r w:rsidRPr="003652F7">
        <w:rPr>
          <w:rFonts w:ascii="Times New Roman" w:hAnsi="Times New Roman" w:cs="Times New Roman"/>
          <w:sz w:val="28"/>
          <w:szCs w:val="28"/>
        </w:rPr>
        <w:t xml:space="preserve"> к настоящему </w:t>
      </w:r>
      <w:r w:rsidR="00514CBE"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Алгоритмом действий медицинской сестры кабинета паллиативной медицинской помощи при проведении патронажа (</w:t>
      </w:r>
      <w:hyperlink w:anchor="sub_2910" w:history="1">
        <w:r w:rsidRPr="003652F7">
          <w:rPr>
            <w:rStyle w:val="a4"/>
            <w:rFonts w:ascii="Times New Roman" w:hAnsi="Times New Roman" w:cs="Times New Roman"/>
            <w:sz w:val="28"/>
            <w:szCs w:val="28"/>
          </w:rPr>
          <w:t>приложение 10</w:t>
        </w:r>
      </w:hyperlink>
      <w:r w:rsidRPr="003652F7">
        <w:rPr>
          <w:rFonts w:ascii="Times New Roman" w:hAnsi="Times New Roman" w:cs="Times New Roman"/>
          <w:sz w:val="28"/>
          <w:szCs w:val="28"/>
        </w:rPr>
        <w:t xml:space="preserve"> к настоящему </w:t>
      </w:r>
      <w:r w:rsidR="00514CBE"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36" w:name="sub_3035"/>
      <w:bookmarkEnd w:id="35"/>
      <w:r w:rsidRPr="003652F7">
        <w:rPr>
          <w:rFonts w:ascii="Times New Roman" w:hAnsi="Times New Roman" w:cs="Times New Roman"/>
          <w:sz w:val="28"/>
          <w:szCs w:val="28"/>
        </w:rPr>
        <w:t>7.2. В кабинетах ПМП оказываются медицинские услуги в соответствии с Примерным перечнем медицинских мероприятий (диагностических исследований, лечебных манипуляций, мероприятий по уходу), выполняемых в амбулаторных условиях, в том числе на дому, медицинскими работниками кабинетов паллиативной медицинской помощи (</w:t>
      </w:r>
      <w:hyperlink w:anchor="sub_2700" w:history="1">
        <w:r w:rsidRPr="003652F7">
          <w:rPr>
            <w:rStyle w:val="a4"/>
            <w:rFonts w:ascii="Times New Roman" w:hAnsi="Times New Roman" w:cs="Times New Roman"/>
            <w:sz w:val="28"/>
            <w:szCs w:val="28"/>
          </w:rPr>
          <w:t>приложение 7</w:t>
        </w:r>
      </w:hyperlink>
      <w:r w:rsidRPr="003652F7">
        <w:rPr>
          <w:rFonts w:ascii="Times New Roman" w:hAnsi="Times New Roman" w:cs="Times New Roman"/>
          <w:sz w:val="28"/>
          <w:szCs w:val="28"/>
        </w:rPr>
        <w:t xml:space="preserve"> к настоящему </w:t>
      </w:r>
      <w:r w:rsidR="009648A3"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37" w:name="sub_3036"/>
      <w:bookmarkEnd w:id="36"/>
      <w:r w:rsidRPr="003652F7">
        <w:rPr>
          <w:rFonts w:ascii="Times New Roman" w:hAnsi="Times New Roman" w:cs="Times New Roman"/>
          <w:sz w:val="28"/>
          <w:szCs w:val="28"/>
        </w:rPr>
        <w:t>7.3. Кабинет ПМП оснащается укладкой для оказания паллиативной медицинской помощи в амбулаторных условиях, которая формируется в соответствии с Примерным перечнем изделий медицинского назначения и лекарственных препаратов, входящих в укладку для оказания паллиативной медицинской помощи в амбулаторных условиях (</w:t>
      </w:r>
      <w:hyperlink w:anchor="sub_2800" w:history="1">
        <w:r w:rsidRPr="003652F7">
          <w:rPr>
            <w:rStyle w:val="a4"/>
            <w:rFonts w:ascii="Times New Roman" w:hAnsi="Times New Roman" w:cs="Times New Roman"/>
            <w:sz w:val="28"/>
            <w:szCs w:val="28"/>
          </w:rPr>
          <w:t>приложение 8</w:t>
        </w:r>
      </w:hyperlink>
      <w:r w:rsidRPr="003652F7">
        <w:rPr>
          <w:rFonts w:ascii="Times New Roman" w:hAnsi="Times New Roman" w:cs="Times New Roman"/>
          <w:sz w:val="28"/>
          <w:szCs w:val="28"/>
        </w:rPr>
        <w:t xml:space="preserve"> к настоящему </w:t>
      </w:r>
      <w:r w:rsidR="009648A3"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по решению руководителя медицинской организации может быть дополнена иными лекарственными препаратами, медицинскими изделиями и средствами ухода, необходимыми для оказания паллиативной медицинской помощи.</w:t>
      </w:r>
    </w:p>
    <w:p w:rsidR="00E03707" w:rsidRPr="003652F7" w:rsidRDefault="00E03707" w:rsidP="00E03707">
      <w:pPr>
        <w:rPr>
          <w:rFonts w:ascii="Times New Roman" w:hAnsi="Times New Roman" w:cs="Times New Roman"/>
          <w:sz w:val="28"/>
          <w:szCs w:val="28"/>
        </w:rPr>
      </w:pPr>
      <w:bookmarkStart w:id="38" w:name="sub_3037"/>
      <w:bookmarkEnd w:id="37"/>
      <w:r w:rsidRPr="003652F7">
        <w:rPr>
          <w:rFonts w:ascii="Times New Roman" w:hAnsi="Times New Roman" w:cs="Times New Roman"/>
          <w:sz w:val="28"/>
          <w:szCs w:val="28"/>
        </w:rPr>
        <w:t>7.4. Работу кабинета ПМП курирует заместитель главного врача медицинской организации по клинико-экспертной работе или по медицинской части, прошедший обучение по паллиативной медицинской помощи.</w:t>
      </w:r>
    </w:p>
    <w:bookmarkEnd w:id="38"/>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39" w:name="sub_2008"/>
      <w:r w:rsidRPr="003652F7">
        <w:rPr>
          <w:rFonts w:ascii="Times New Roman" w:hAnsi="Times New Roman" w:cs="Times New Roman"/>
          <w:sz w:val="28"/>
          <w:szCs w:val="28"/>
        </w:rPr>
        <w:t xml:space="preserve">8. Оказание паллиативной медицинской помощи </w:t>
      </w:r>
      <w:r w:rsidR="009648A3" w:rsidRPr="003652F7">
        <w:rPr>
          <w:rFonts w:ascii="Times New Roman" w:hAnsi="Times New Roman" w:cs="Times New Roman"/>
          <w:sz w:val="28"/>
          <w:szCs w:val="28"/>
        </w:rPr>
        <w:t xml:space="preserve"> </w:t>
      </w:r>
      <w:r w:rsidRPr="003652F7">
        <w:rPr>
          <w:rFonts w:ascii="Times New Roman" w:hAnsi="Times New Roman" w:cs="Times New Roman"/>
          <w:sz w:val="28"/>
          <w:szCs w:val="28"/>
        </w:rPr>
        <w:t xml:space="preserve">выездной патронажной </w:t>
      </w:r>
      <w:r w:rsidR="009648A3" w:rsidRPr="003652F7">
        <w:rPr>
          <w:rFonts w:ascii="Times New Roman" w:hAnsi="Times New Roman" w:cs="Times New Roman"/>
          <w:sz w:val="28"/>
          <w:szCs w:val="28"/>
        </w:rPr>
        <w:t>службой</w:t>
      </w:r>
    </w:p>
    <w:bookmarkEnd w:id="39"/>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40" w:name="sub_3038"/>
      <w:r w:rsidRPr="003652F7">
        <w:rPr>
          <w:rFonts w:ascii="Times New Roman" w:hAnsi="Times New Roman" w:cs="Times New Roman"/>
          <w:sz w:val="28"/>
          <w:szCs w:val="28"/>
        </w:rPr>
        <w:t xml:space="preserve">8.1. Оказание паллиативной медицинской помощи врачом </w:t>
      </w:r>
      <w:r w:rsidR="00DC7D20" w:rsidRPr="003652F7">
        <w:rPr>
          <w:rFonts w:ascii="Times New Roman" w:hAnsi="Times New Roman" w:cs="Times New Roman"/>
          <w:sz w:val="28"/>
          <w:szCs w:val="28"/>
        </w:rPr>
        <w:t xml:space="preserve"> </w:t>
      </w:r>
      <w:r w:rsidRPr="003652F7">
        <w:rPr>
          <w:rFonts w:ascii="Times New Roman" w:hAnsi="Times New Roman" w:cs="Times New Roman"/>
          <w:sz w:val="28"/>
          <w:szCs w:val="28"/>
        </w:rPr>
        <w:t xml:space="preserve">ВПС организуется в соответствии с </w:t>
      </w:r>
      <w:hyperlink w:anchor="sub_2006" w:history="1">
        <w:r w:rsidRPr="003652F7">
          <w:rPr>
            <w:rStyle w:val="a4"/>
            <w:rFonts w:ascii="Times New Roman" w:hAnsi="Times New Roman" w:cs="Times New Roman"/>
            <w:sz w:val="28"/>
            <w:szCs w:val="28"/>
          </w:rPr>
          <w:t>разделом 6</w:t>
        </w:r>
      </w:hyperlink>
      <w:r w:rsidRPr="003652F7">
        <w:rPr>
          <w:rFonts w:ascii="Times New Roman" w:hAnsi="Times New Roman" w:cs="Times New Roman"/>
          <w:sz w:val="28"/>
          <w:szCs w:val="28"/>
        </w:rPr>
        <w:t xml:space="preserve"> настоящего </w:t>
      </w:r>
      <w:r w:rsidR="00DC7D20"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41" w:name="sub_3039"/>
      <w:bookmarkEnd w:id="40"/>
      <w:r w:rsidRPr="003652F7">
        <w:rPr>
          <w:rFonts w:ascii="Times New Roman" w:hAnsi="Times New Roman" w:cs="Times New Roman"/>
          <w:sz w:val="28"/>
          <w:szCs w:val="28"/>
        </w:rPr>
        <w:t>8.2. Отделение выездной патронажной службы оснащается укладкой для оказания паллиативной медицинской помощи в амбулаторных условиях, которая формируется в соответствии с Примерным перечнем изделий медицинского назначения и лекарственных препаратов, входящих в укладку для оказания паллиативной медицинской помощи в амбулаторных условиях (</w:t>
      </w:r>
      <w:hyperlink w:anchor="sub_2800" w:history="1">
        <w:r w:rsidRPr="003652F7">
          <w:rPr>
            <w:rStyle w:val="a4"/>
            <w:rFonts w:ascii="Times New Roman" w:hAnsi="Times New Roman" w:cs="Times New Roman"/>
            <w:sz w:val="28"/>
            <w:szCs w:val="28"/>
          </w:rPr>
          <w:t>приложение 8</w:t>
        </w:r>
      </w:hyperlink>
      <w:r w:rsidRPr="003652F7">
        <w:rPr>
          <w:rFonts w:ascii="Times New Roman" w:hAnsi="Times New Roman" w:cs="Times New Roman"/>
          <w:sz w:val="28"/>
          <w:szCs w:val="28"/>
        </w:rPr>
        <w:t xml:space="preserve"> к настоящему </w:t>
      </w:r>
      <w:r w:rsidR="00DC7D20"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по решению руководителя медицинской организации может быть дополнена иными лекарственными препаратами, медицинскими изделиями и средствами ухода, необходимыми для оказания паллиативной медицинской помощи.</w:t>
      </w:r>
    </w:p>
    <w:p w:rsidR="00E03707" w:rsidRPr="003652F7" w:rsidRDefault="00E03707" w:rsidP="00E03707">
      <w:pPr>
        <w:rPr>
          <w:rFonts w:ascii="Times New Roman" w:hAnsi="Times New Roman" w:cs="Times New Roman"/>
          <w:sz w:val="28"/>
          <w:szCs w:val="28"/>
        </w:rPr>
      </w:pPr>
      <w:bookmarkStart w:id="42" w:name="sub_3040"/>
      <w:bookmarkEnd w:id="41"/>
      <w:r w:rsidRPr="003652F7">
        <w:rPr>
          <w:rFonts w:ascii="Times New Roman" w:hAnsi="Times New Roman" w:cs="Times New Roman"/>
          <w:sz w:val="28"/>
          <w:szCs w:val="28"/>
        </w:rPr>
        <w:lastRenderedPageBreak/>
        <w:t>8.3. ВПС организует оказание пациенту паллиативной медицинской помощи с учетом рекомендаций, содержащихся в медицинской документации.</w:t>
      </w:r>
    </w:p>
    <w:p w:rsidR="00E03707" w:rsidRPr="003652F7" w:rsidRDefault="00E03707" w:rsidP="00E03707">
      <w:pPr>
        <w:rPr>
          <w:rFonts w:ascii="Times New Roman" w:hAnsi="Times New Roman" w:cs="Times New Roman"/>
          <w:sz w:val="28"/>
          <w:szCs w:val="28"/>
        </w:rPr>
      </w:pPr>
      <w:bookmarkStart w:id="43" w:name="sub_3041"/>
      <w:bookmarkEnd w:id="42"/>
      <w:r w:rsidRPr="003652F7">
        <w:rPr>
          <w:rFonts w:ascii="Times New Roman" w:hAnsi="Times New Roman" w:cs="Times New Roman"/>
          <w:sz w:val="28"/>
          <w:szCs w:val="28"/>
        </w:rPr>
        <w:t xml:space="preserve">8.4. При наличии врачебных рекомендаций, в том числе, указанных при выписке из медицинской организации, оказывавшей паллиативную медицинскую помощь в стационарных условиях, патронажи на дому могут осуществлять медицинские сестры, младшие медицинские сестры </w:t>
      </w:r>
      <w:r w:rsidR="00DC7D20"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bookmarkEnd w:id="43"/>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Медицинская сестра </w:t>
      </w:r>
      <w:r w:rsidR="00DC7D20"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случае отсутствия ранее оформленного индивидуального добровольного согласия оформляет информированное добровольное согласие на оказание паллиативной медицинской помощи в полном объеме или на проведение отдельных медицинских манипуляций/ отказ от оказания паллиативной медицинской помощи, в том числе от отдельных медицинских манипуляций, с учетом особенностей оформления информированного добровольного согласия/ отказа при оказании паллиативной медицинской помощи (</w:t>
      </w:r>
      <w:hyperlink w:anchor="sub_2011" w:history="1">
        <w:r w:rsidRPr="003652F7">
          <w:rPr>
            <w:rStyle w:val="a4"/>
            <w:rFonts w:ascii="Times New Roman" w:hAnsi="Times New Roman" w:cs="Times New Roman"/>
            <w:sz w:val="28"/>
            <w:szCs w:val="28"/>
          </w:rPr>
          <w:t>раздел 11</w:t>
        </w:r>
      </w:hyperlink>
      <w:r w:rsidRPr="003652F7">
        <w:rPr>
          <w:rFonts w:ascii="Times New Roman" w:hAnsi="Times New Roman" w:cs="Times New Roman"/>
          <w:sz w:val="28"/>
          <w:szCs w:val="28"/>
        </w:rPr>
        <w:t xml:space="preserve"> настоящего </w:t>
      </w:r>
      <w:r w:rsidR="00DC7D20"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выполняет врачебные назначения;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совместно с врачом ВПС определяет кратность посещений, объем и виды мероприятий по уходу;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обучает пациентов, родственников и близких пациентов проведению мероприятий по уходу;</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информирует </w:t>
      </w:r>
      <w:r w:rsidR="00DC7D20" w:rsidRPr="003652F7">
        <w:rPr>
          <w:rFonts w:ascii="Times New Roman" w:hAnsi="Times New Roman" w:cs="Times New Roman"/>
          <w:sz w:val="28"/>
          <w:szCs w:val="28"/>
        </w:rPr>
        <w:t>врача</w:t>
      </w:r>
      <w:r w:rsidRPr="003652F7">
        <w:rPr>
          <w:rFonts w:ascii="Times New Roman" w:hAnsi="Times New Roman" w:cs="Times New Roman"/>
          <w:sz w:val="28"/>
          <w:szCs w:val="28"/>
        </w:rPr>
        <w:t xml:space="preserve"> ВПС о проведенных мероприятиях, ухудшении состояния, изменении психологического статуса, семейных обстоятельств пациента для планирования врачебных и сестринских патронажей, о целесообразности оказания пациенту паллиативной медицинской помощи в стационарных условиях, месте, дате и обстоятельствах смерти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При осуществлении патронажа младшие медицинские сестры </w:t>
      </w:r>
      <w:r w:rsidR="00DC7D20" w:rsidRPr="003652F7">
        <w:rPr>
          <w:rFonts w:ascii="Times New Roman" w:hAnsi="Times New Roman" w:cs="Times New Roman"/>
          <w:sz w:val="28"/>
          <w:szCs w:val="28"/>
        </w:rPr>
        <w:t xml:space="preserve"> </w:t>
      </w:r>
      <w:r w:rsidRPr="003652F7">
        <w:rPr>
          <w:rFonts w:ascii="Times New Roman" w:hAnsi="Times New Roman" w:cs="Times New Roman"/>
          <w:sz w:val="28"/>
          <w:szCs w:val="28"/>
        </w:rPr>
        <w:t xml:space="preserve">ВПС выполняют мероприятия в соответствии со своими должностными обязанностями и поручениями врача и/или медицинской сестры </w:t>
      </w:r>
      <w:r w:rsidR="00DC7D20"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p w:rsidR="00E03707" w:rsidRPr="003652F7" w:rsidRDefault="00E03707" w:rsidP="00E03707">
      <w:pPr>
        <w:rPr>
          <w:rFonts w:ascii="Times New Roman" w:hAnsi="Times New Roman" w:cs="Times New Roman"/>
          <w:sz w:val="28"/>
          <w:szCs w:val="28"/>
        </w:rPr>
      </w:pPr>
      <w:bookmarkStart w:id="44" w:name="sub_3042"/>
      <w:r w:rsidRPr="003652F7">
        <w:rPr>
          <w:rFonts w:ascii="Times New Roman" w:hAnsi="Times New Roman" w:cs="Times New Roman"/>
          <w:sz w:val="28"/>
          <w:szCs w:val="28"/>
        </w:rPr>
        <w:t>8.5. С учетом медицинских показаний, условий проживания, иных факторов пациенты обеспечиваются лекарственными препаратами, техническими средствами реабилитации медицинского назначения, медицинскими изделиями, средствами по уходу однократно или на постоянной основе.</w:t>
      </w:r>
    </w:p>
    <w:bookmarkEnd w:id="44"/>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Порядок обеспечения, перечень лекарственных препаратов, технических средств реабилитации медицинского назначения, медицинских изделий, средств по уходу за больным утверждается руководителем медицинской организации, </w:t>
      </w:r>
      <w:r w:rsidR="00DC7D20" w:rsidRPr="003652F7">
        <w:rPr>
          <w:rFonts w:ascii="Times New Roman" w:hAnsi="Times New Roman" w:cs="Times New Roman"/>
          <w:sz w:val="28"/>
          <w:szCs w:val="28"/>
        </w:rPr>
        <w:t>в структуре которой организована</w:t>
      </w:r>
      <w:r w:rsidRPr="003652F7">
        <w:rPr>
          <w:rFonts w:ascii="Times New Roman" w:hAnsi="Times New Roman" w:cs="Times New Roman"/>
          <w:sz w:val="28"/>
          <w:szCs w:val="28"/>
        </w:rPr>
        <w:t xml:space="preserve"> </w:t>
      </w:r>
      <w:r w:rsidR="00DC7D20" w:rsidRPr="003652F7">
        <w:rPr>
          <w:rFonts w:ascii="Times New Roman" w:hAnsi="Times New Roman" w:cs="Times New Roman"/>
          <w:sz w:val="28"/>
          <w:szCs w:val="28"/>
        </w:rPr>
        <w:t xml:space="preserve"> выездная</w:t>
      </w:r>
      <w:r w:rsidRPr="003652F7">
        <w:rPr>
          <w:rFonts w:ascii="Times New Roman" w:hAnsi="Times New Roman" w:cs="Times New Roman"/>
          <w:sz w:val="28"/>
          <w:szCs w:val="28"/>
        </w:rPr>
        <w:t xml:space="preserve"> патрон</w:t>
      </w:r>
      <w:r w:rsidR="00DC7D20" w:rsidRPr="003652F7">
        <w:rPr>
          <w:rFonts w:ascii="Times New Roman" w:hAnsi="Times New Roman" w:cs="Times New Roman"/>
          <w:sz w:val="28"/>
          <w:szCs w:val="28"/>
        </w:rPr>
        <w:t>ажная служба</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Обеспечение пациентов лекарственными препаратами, техническими средствами реабилитации медицинского назначения, медицинскими изделиями, средствами по уходу может осуществляться, в том числе, за счет средств на выполнение государственного задания и/или с привлечением средств некоммерческих социально ориентированных организаций, иных средств с учетом действующего законодательства.</w:t>
      </w:r>
      <w:r w:rsidR="00327979">
        <w:rPr>
          <w:rFonts w:ascii="Times New Roman" w:hAnsi="Times New Roman" w:cs="Times New Roman"/>
          <w:sz w:val="28"/>
          <w:szCs w:val="28"/>
        </w:rPr>
        <w:t xml:space="preserve"> Адаптация медицинского оборудования для использования на дому проводится силами медицинской организации в которой создана выездная патронажная служба.</w:t>
      </w:r>
    </w:p>
    <w:p w:rsidR="00E03707" w:rsidRPr="003652F7" w:rsidRDefault="00E03707" w:rsidP="00E03707">
      <w:pPr>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bookmarkStart w:id="45" w:name="sub_2009"/>
    </w:p>
    <w:p w:rsidR="00350D38" w:rsidRDefault="00350D38" w:rsidP="00E03707">
      <w:pPr>
        <w:pStyle w:val="1"/>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9. Условия госпитализации пациентов в медицинские организации, оказывающие паллиативную медицинскую помощь в стационарных условиях, и особенности оказания медицинской помощи в стационарных условиях</w:t>
      </w:r>
    </w:p>
    <w:bookmarkEnd w:id="45"/>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46" w:name="sub_3043"/>
      <w:r w:rsidRPr="003652F7">
        <w:rPr>
          <w:rFonts w:ascii="Times New Roman" w:hAnsi="Times New Roman" w:cs="Times New Roman"/>
          <w:sz w:val="28"/>
          <w:szCs w:val="28"/>
        </w:rPr>
        <w:t>9.1. Госпитализация пациентов в медицинские организации, оказывающие паллиативную медицинскую помощь в стационарных условиях, осуществляется ежедневно, включая выходные и праздничные дни, в плановом порядке с учетом критериев маршрутизации пациентов, имеющих показания к паллиативной медицинской помощи (</w:t>
      </w:r>
      <w:hyperlink w:anchor="sub_2005" w:history="1">
        <w:r w:rsidRPr="003652F7">
          <w:rPr>
            <w:rStyle w:val="a4"/>
            <w:rFonts w:ascii="Times New Roman" w:hAnsi="Times New Roman" w:cs="Times New Roman"/>
            <w:sz w:val="28"/>
            <w:szCs w:val="28"/>
          </w:rPr>
          <w:t>раздел 5</w:t>
        </w:r>
      </w:hyperlink>
      <w:r w:rsidRPr="003652F7">
        <w:rPr>
          <w:rFonts w:ascii="Times New Roman" w:hAnsi="Times New Roman" w:cs="Times New Roman"/>
          <w:sz w:val="28"/>
          <w:szCs w:val="28"/>
        </w:rPr>
        <w:t xml:space="preserve"> настоящего </w:t>
      </w:r>
      <w:r w:rsidR="00DC7D20"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bookmarkEnd w:id="46"/>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первичном принятии решения о наличии у пациента показаний для паллиативной медицинской помощи и организации ее оказания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принятии врачом кабинета ПМП решения о необходимости оказания пациенту паллиативной медицинской помощи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принятии врачом ВПС решения о необходимости оказания пациенту паллиативной медицинской помощи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принятии лечащим врачом пациента, получающего паллиативную медицинскую помощь в стационарных условиях, решения о необходимости его перевода в другую медицинскую организацию, оказывающую паллиативную медицинскую помощь, с учетом критериев маршрутизации (</w:t>
      </w:r>
      <w:hyperlink w:anchor="sub_2005" w:history="1">
        <w:r w:rsidRPr="003652F7">
          <w:rPr>
            <w:rStyle w:val="a4"/>
            <w:rFonts w:ascii="Times New Roman" w:hAnsi="Times New Roman" w:cs="Times New Roman"/>
            <w:sz w:val="28"/>
            <w:szCs w:val="28"/>
          </w:rPr>
          <w:t>раздел 5</w:t>
        </w:r>
      </w:hyperlink>
      <w:r w:rsidRPr="003652F7">
        <w:rPr>
          <w:rFonts w:ascii="Times New Roman" w:hAnsi="Times New Roman" w:cs="Times New Roman"/>
          <w:sz w:val="28"/>
          <w:szCs w:val="28"/>
        </w:rPr>
        <w:t xml:space="preserve"> настоящего </w:t>
      </w:r>
      <w:r w:rsidR="00DC7D20"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DC7D20">
      <w:pPr>
        <w:rPr>
          <w:rFonts w:ascii="Times New Roman" w:hAnsi="Times New Roman" w:cs="Times New Roman"/>
          <w:sz w:val="28"/>
          <w:szCs w:val="28"/>
        </w:rPr>
      </w:pPr>
      <w:bookmarkStart w:id="47" w:name="sub_3044"/>
      <w:r w:rsidRPr="003652F7">
        <w:rPr>
          <w:rFonts w:ascii="Times New Roman" w:hAnsi="Times New Roman" w:cs="Times New Roman"/>
          <w:sz w:val="28"/>
          <w:szCs w:val="28"/>
        </w:rPr>
        <w:t xml:space="preserve">9.2. Госпитализация пациентов в медицинские организации, оказывающие паллиативную медицинскую помощь в стационарных условиях, осуществляется по </w:t>
      </w:r>
      <w:bookmarkEnd w:id="47"/>
      <w:r w:rsidR="00DC7D20" w:rsidRPr="003652F7">
        <w:rPr>
          <w:rFonts w:ascii="Times New Roman" w:hAnsi="Times New Roman" w:cs="Times New Roman"/>
          <w:sz w:val="28"/>
          <w:szCs w:val="28"/>
        </w:rPr>
        <w:t>согласованию заведующих отделениями и силами направляющей медицинской организации.</w:t>
      </w:r>
    </w:p>
    <w:p w:rsidR="00E03707" w:rsidRPr="003652F7" w:rsidRDefault="00DC7D20" w:rsidP="00E03707">
      <w:pPr>
        <w:rPr>
          <w:rFonts w:ascii="Times New Roman" w:hAnsi="Times New Roman" w:cs="Times New Roman"/>
          <w:sz w:val="28"/>
          <w:szCs w:val="28"/>
        </w:rPr>
      </w:pPr>
      <w:bookmarkStart w:id="48" w:name="sub_3046"/>
      <w:r w:rsidRPr="003652F7">
        <w:rPr>
          <w:rFonts w:ascii="Times New Roman" w:hAnsi="Times New Roman" w:cs="Times New Roman"/>
          <w:sz w:val="28"/>
          <w:szCs w:val="28"/>
        </w:rPr>
        <w:t>9.3</w:t>
      </w:r>
      <w:r w:rsidR="00E03707" w:rsidRPr="003652F7">
        <w:rPr>
          <w:rFonts w:ascii="Times New Roman" w:hAnsi="Times New Roman" w:cs="Times New Roman"/>
          <w:sz w:val="28"/>
          <w:szCs w:val="28"/>
        </w:rPr>
        <w:t>. Госпитализация в медицинские организации, оказывающие паллиативную медицинскую помощь, пациентов с неонкологическими заболеваниями, больных с онкологическими заболеваниями при отсутствии гистологически верифицированного диагноза или заключения онколога об инкурабельности заболевания без решения врачебной комиссии медицинской организации, в которой проходит лечение пациент, не предусмотрена.</w:t>
      </w:r>
    </w:p>
    <w:bookmarkEnd w:id="4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В отдельных случаях, при отсутствии решения врачебной комиссии медицинской организации, направившей пациента на стационарное лечение, решение о госпитализации принимает врачебная комиссия медицинской организации, оказывающей паллиативную медицинскую помощь в условиях стационара, в которую доставлен пациент.</w:t>
      </w:r>
    </w:p>
    <w:p w:rsidR="00E03707" w:rsidRPr="003652F7" w:rsidRDefault="00765233" w:rsidP="00E03707">
      <w:pPr>
        <w:rPr>
          <w:rFonts w:ascii="Times New Roman" w:hAnsi="Times New Roman" w:cs="Times New Roman"/>
          <w:sz w:val="28"/>
          <w:szCs w:val="28"/>
        </w:rPr>
      </w:pPr>
      <w:bookmarkStart w:id="49" w:name="sub_3047"/>
      <w:r w:rsidRPr="003652F7">
        <w:rPr>
          <w:rFonts w:ascii="Times New Roman" w:hAnsi="Times New Roman" w:cs="Times New Roman"/>
          <w:sz w:val="28"/>
          <w:szCs w:val="28"/>
        </w:rPr>
        <w:t>9.4</w:t>
      </w:r>
      <w:r w:rsidR="00E03707" w:rsidRPr="003652F7">
        <w:rPr>
          <w:rFonts w:ascii="Times New Roman" w:hAnsi="Times New Roman" w:cs="Times New Roman"/>
          <w:sz w:val="28"/>
          <w:szCs w:val="28"/>
        </w:rPr>
        <w:t xml:space="preserve">. Направление пациента в медицинскую организацию, оказывающую паллиативную медицинскую помощь в условиях стационара, осуществляется в соответствии с </w:t>
      </w:r>
      <w:hyperlink w:anchor="sub_2002" w:history="1">
        <w:r w:rsidR="00E03707" w:rsidRPr="003652F7">
          <w:rPr>
            <w:rStyle w:val="a4"/>
            <w:rFonts w:ascii="Times New Roman" w:hAnsi="Times New Roman" w:cs="Times New Roman"/>
            <w:sz w:val="28"/>
            <w:szCs w:val="28"/>
          </w:rPr>
          <w:t>разделами 2</w:t>
        </w:r>
      </w:hyperlink>
      <w:r w:rsidR="00E03707" w:rsidRPr="003652F7">
        <w:rPr>
          <w:rFonts w:ascii="Times New Roman" w:hAnsi="Times New Roman" w:cs="Times New Roman"/>
          <w:sz w:val="28"/>
          <w:szCs w:val="28"/>
        </w:rPr>
        <w:t xml:space="preserve"> и </w:t>
      </w:r>
      <w:hyperlink w:anchor="sub_2005" w:history="1">
        <w:r w:rsidR="00E03707" w:rsidRPr="003652F7">
          <w:rPr>
            <w:rStyle w:val="a4"/>
            <w:rFonts w:ascii="Times New Roman" w:hAnsi="Times New Roman" w:cs="Times New Roman"/>
            <w:sz w:val="28"/>
            <w:szCs w:val="28"/>
          </w:rPr>
          <w:t>5</w:t>
        </w:r>
      </w:hyperlink>
      <w:r w:rsidR="00E03707" w:rsidRPr="003652F7">
        <w:rPr>
          <w:rFonts w:ascii="Times New Roman" w:hAnsi="Times New Roman" w:cs="Times New Roman"/>
          <w:sz w:val="28"/>
          <w:szCs w:val="28"/>
        </w:rPr>
        <w:t xml:space="preserve"> настоящего </w:t>
      </w:r>
      <w:r w:rsidRPr="003652F7">
        <w:rPr>
          <w:rFonts w:ascii="Times New Roman" w:hAnsi="Times New Roman" w:cs="Times New Roman"/>
          <w:sz w:val="28"/>
          <w:szCs w:val="28"/>
        </w:rPr>
        <w:t>Положения</w:t>
      </w:r>
      <w:r w:rsidR="00E03707" w:rsidRPr="003652F7">
        <w:rPr>
          <w:rFonts w:ascii="Times New Roman" w:hAnsi="Times New Roman" w:cs="Times New Roman"/>
          <w:sz w:val="28"/>
          <w:szCs w:val="28"/>
        </w:rPr>
        <w:t xml:space="preserve">. Медицинский работник, оформивший направление на госпитализацию, информирует пациента (законного представителя пациента) о перечне документов, </w:t>
      </w:r>
      <w:r w:rsidR="00E03707" w:rsidRPr="003652F7">
        <w:rPr>
          <w:rFonts w:ascii="Times New Roman" w:hAnsi="Times New Roman" w:cs="Times New Roman"/>
          <w:sz w:val="28"/>
          <w:szCs w:val="28"/>
        </w:rPr>
        <w:lastRenderedPageBreak/>
        <w:t xml:space="preserve">необходимых для госпитализации </w:t>
      </w:r>
      <w:r w:rsidR="00E03707" w:rsidRPr="00350D38">
        <w:rPr>
          <w:rFonts w:ascii="Times New Roman" w:hAnsi="Times New Roman" w:cs="Times New Roman"/>
          <w:sz w:val="28"/>
          <w:szCs w:val="28"/>
        </w:rPr>
        <w:t>(</w:t>
      </w:r>
      <w:r w:rsidRPr="00350D38">
        <w:rPr>
          <w:rFonts w:ascii="Times New Roman" w:hAnsi="Times New Roman" w:cs="Times New Roman"/>
          <w:b/>
          <w:color w:val="0070C0"/>
          <w:sz w:val="28"/>
          <w:szCs w:val="28"/>
        </w:rPr>
        <w:t>9</w:t>
      </w:r>
      <w:r w:rsidRPr="003652F7">
        <w:rPr>
          <w:rFonts w:ascii="Times New Roman" w:hAnsi="Times New Roman" w:cs="Times New Roman"/>
          <w:sz w:val="28"/>
          <w:szCs w:val="28"/>
        </w:rPr>
        <w:t>.</w:t>
      </w:r>
      <w:hyperlink w:anchor="sub_3049" w:history="1">
        <w:r w:rsidRPr="003652F7">
          <w:rPr>
            <w:rStyle w:val="a4"/>
            <w:rFonts w:ascii="Times New Roman" w:hAnsi="Times New Roman" w:cs="Times New Roman"/>
            <w:sz w:val="28"/>
            <w:szCs w:val="28"/>
          </w:rPr>
          <w:t>5</w:t>
        </w:r>
      </w:hyperlink>
      <w:r w:rsidR="00E03707" w:rsidRPr="003652F7">
        <w:rPr>
          <w:rFonts w:ascii="Times New Roman" w:hAnsi="Times New Roman" w:cs="Times New Roman"/>
          <w:sz w:val="28"/>
          <w:szCs w:val="28"/>
        </w:rPr>
        <w:t xml:space="preserve"> настоящего </w:t>
      </w:r>
      <w:r w:rsidRPr="003652F7">
        <w:rPr>
          <w:rFonts w:ascii="Times New Roman" w:hAnsi="Times New Roman" w:cs="Times New Roman"/>
          <w:sz w:val="28"/>
          <w:szCs w:val="28"/>
        </w:rPr>
        <w:t>Положения</w:t>
      </w:r>
      <w:r w:rsidR="00E03707" w:rsidRPr="003652F7">
        <w:rPr>
          <w:rFonts w:ascii="Times New Roman" w:hAnsi="Times New Roman" w:cs="Times New Roman"/>
          <w:sz w:val="28"/>
          <w:szCs w:val="28"/>
        </w:rPr>
        <w:t>);</w:t>
      </w:r>
    </w:p>
    <w:p w:rsidR="00E03707" w:rsidRPr="003652F7" w:rsidRDefault="00765233" w:rsidP="00E03707">
      <w:pPr>
        <w:rPr>
          <w:rFonts w:ascii="Times New Roman" w:hAnsi="Times New Roman" w:cs="Times New Roman"/>
          <w:sz w:val="28"/>
          <w:szCs w:val="28"/>
        </w:rPr>
      </w:pPr>
      <w:bookmarkStart w:id="50" w:name="sub_3049"/>
      <w:bookmarkEnd w:id="49"/>
      <w:r w:rsidRPr="003652F7">
        <w:rPr>
          <w:rFonts w:ascii="Times New Roman" w:hAnsi="Times New Roman" w:cs="Times New Roman"/>
          <w:sz w:val="28"/>
          <w:szCs w:val="28"/>
        </w:rPr>
        <w:t>9.5</w:t>
      </w:r>
      <w:r w:rsidR="00E03707" w:rsidRPr="003652F7">
        <w:rPr>
          <w:rFonts w:ascii="Times New Roman" w:hAnsi="Times New Roman" w:cs="Times New Roman"/>
          <w:sz w:val="28"/>
          <w:szCs w:val="28"/>
        </w:rPr>
        <w:t>. Пациенты, госпитализируемые в медицинские организации, оказывающие паллиативную медицинскую помощь, должны при себе иметь:</w:t>
      </w:r>
    </w:p>
    <w:bookmarkEnd w:id="50"/>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направление на госпитализацию по </w:t>
      </w:r>
      <w:hyperlink r:id="rId8" w:history="1">
        <w:r w:rsidRPr="003652F7">
          <w:rPr>
            <w:rStyle w:val="a4"/>
            <w:rFonts w:ascii="Times New Roman" w:hAnsi="Times New Roman" w:cs="Times New Roman"/>
            <w:sz w:val="28"/>
            <w:szCs w:val="28"/>
          </w:rPr>
          <w:t>форме 057/у-04</w:t>
        </w:r>
      </w:hyperlink>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выписку из медицинской карты пациента, получающего медицинскую помощь в амбулаторных условиях, или медицинской карты стационарного больного, с указанием диагноза, результатов клинических, лабораторных и инструментальных исследований, рекомендаций по диагностике и лечению, иным медицинским мероприятиям, обоснования показаний для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копию протокола (выписки) заседания врачебной комиссии (подкомиссии) в случаях, установленных </w:t>
      </w:r>
      <w:hyperlink w:anchor="sub_3012" w:history="1">
        <w:r w:rsidRPr="003652F7">
          <w:rPr>
            <w:rStyle w:val="a4"/>
            <w:rFonts w:ascii="Times New Roman" w:hAnsi="Times New Roman" w:cs="Times New Roman"/>
            <w:sz w:val="28"/>
            <w:szCs w:val="28"/>
          </w:rPr>
          <w:t>пунктом 2.3</w:t>
        </w:r>
      </w:hyperlink>
      <w:r w:rsidRPr="003652F7">
        <w:rPr>
          <w:rFonts w:ascii="Times New Roman" w:hAnsi="Times New Roman" w:cs="Times New Roman"/>
          <w:sz w:val="28"/>
          <w:szCs w:val="28"/>
        </w:rPr>
        <w:t xml:space="preserve"> настоящего </w:t>
      </w:r>
      <w:r w:rsidR="00765233" w:rsidRPr="003652F7">
        <w:rPr>
          <w:rFonts w:ascii="Times New Roman" w:hAnsi="Times New Roman" w:cs="Times New Roman"/>
          <w:sz w:val="28"/>
          <w:szCs w:val="28"/>
        </w:rPr>
        <w:t>Положения</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паспорт;</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полис (копию полиса) обязательного медицинского страхования (при наличии).</w:t>
      </w:r>
    </w:p>
    <w:p w:rsidR="00E03707" w:rsidRPr="003652F7" w:rsidRDefault="00765233" w:rsidP="00E03707">
      <w:pPr>
        <w:rPr>
          <w:rFonts w:ascii="Times New Roman" w:hAnsi="Times New Roman" w:cs="Times New Roman"/>
          <w:sz w:val="28"/>
          <w:szCs w:val="28"/>
        </w:rPr>
      </w:pPr>
      <w:bookmarkStart w:id="51" w:name="sub_3050"/>
      <w:r w:rsidRPr="003652F7">
        <w:rPr>
          <w:rFonts w:ascii="Times New Roman" w:hAnsi="Times New Roman" w:cs="Times New Roman"/>
          <w:sz w:val="28"/>
          <w:szCs w:val="28"/>
        </w:rPr>
        <w:t>9.6</w:t>
      </w:r>
      <w:r w:rsidR="00E03707" w:rsidRPr="003652F7">
        <w:rPr>
          <w:rFonts w:ascii="Times New Roman" w:hAnsi="Times New Roman" w:cs="Times New Roman"/>
          <w:sz w:val="28"/>
          <w:szCs w:val="28"/>
        </w:rPr>
        <w:t xml:space="preserve">. Оказание паллиативной медицинской помощи в стационарных условиях осуществляется в соответствии с </w:t>
      </w:r>
      <w:hyperlink w:anchor="sub_2006" w:history="1">
        <w:r w:rsidR="00E03707" w:rsidRPr="003652F7">
          <w:rPr>
            <w:rStyle w:val="a4"/>
            <w:rFonts w:ascii="Times New Roman" w:hAnsi="Times New Roman" w:cs="Times New Roman"/>
            <w:sz w:val="28"/>
            <w:szCs w:val="28"/>
          </w:rPr>
          <w:t>разделом 6</w:t>
        </w:r>
      </w:hyperlink>
      <w:r w:rsidRPr="003652F7">
        <w:rPr>
          <w:rFonts w:ascii="Times New Roman" w:hAnsi="Times New Roman" w:cs="Times New Roman"/>
          <w:sz w:val="28"/>
          <w:szCs w:val="28"/>
        </w:rPr>
        <w:t xml:space="preserve"> настоящего Положения</w:t>
      </w:r>
      <w:r w:rsidR="00E03707" w:rsidRPr="003652F7">
        <w:rPr>
          <w:rFonts w:ascii="Times New Roman" w:hAnsi="Times New Roman" w:cs="Times New Roman"/>
          <w:sz w:val="28"/>
          <w:szCs w:val="28"/>
        </w:rPr>
        <w:t>.</w:t>
      </w:r>
    </w:p>
    <w:p w:rsidR="00E03707" w:rsidRPr="003652F7" w:rsidRDefault="00765233" w:rsidP="00E03707">
      <w:pPr>
        <w:rPr>
          <w:rFonts w:ascii="Times New Roman" w:hAnsi="Times New Roman" w:cs="Times New Roman"/>
          <w:sz w:val="28"/>
          <w:szCs w:val="28"/>
        </w:rPr>
      </w:pPr>
      <w:bookmarkStart w:id="52" w:name="sub_3051"/>
      <w:bookmarkEnd w:id="51"/>
      <w:r w:rsidRPr="003652F7">
        <w:rPr>
          <w:rFonts w:ascii="Times New Roman" w:hAnsi="Times New Roman" w:cs="Times New Roman"/>
          <w:sz w:val="28"/>
          <w:szCs w:val="28"/>
        </w:rPr>
        <w:t>9.7</w:t>
      </w:r>
      <w:r w:rsidR="00E03707" w:rsidRPr="003652F7">
        <w:rPr>
          <w:rFonts w:ascii="Times New Roman" w:hAnsi="Times New Roman" w:cs="Times New Roman"/>
          <w:sz w:val="28"/>
          <w:szCs w:val="28"/>
        </w:rPr>
        <w:t>. Врач медицинской организации, оказывающей паллиативную медицинскую помощь в стационарных условиях, наделен полномочиями:</w:t>
      </w:r>
    </w:p>
    <w:bookmarkEnd w:id="52"/>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определять длительность оказания паллиативной медицинской помощи пациенту в стационарных условиях, объем медицинской помощи, наличие показаний к проведению консультаций врачей-специалистов, оказывающих, специализированную, в том числе высокотехнологичную медицинскую помощь, проведению клинико-лабораторных, инструментальных исследований;</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информировать пациента и его родственников о планируемом сроке госпитализации пациента, если основанием для госпитализации является предоставление "социальной передышки" родственникам;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информировать заведующего отделением о наличии показаний для перевода пациента в другую медицинскую организацию, оказывающую паллиативную медицинскую помощь в стационарных условиях, или для консультации пациента врачом-специалистом;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определять возможность выписки пациента и наличие показаний к паллиативной медицинской помощи в амбулаторных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обучение родственников и иных лиц, осуществляющих уход за пациентом, основным навыкам ухода за пациентом при его выписке для продолжения лечения в амбулаторных условиях.</w:t>
      </w:r>
    </w:p>
    <w:p w:rsidR="00E03707" w:rsidRPr="003652F7" w:rsidRDefault="00765233" w:rsidP="00E03707">
      <w:pPr>
        <w:rPr>
          <w:rFonts w:ascii="Times New Roman" w:hAnsi="Times New Roman" w:cs="Times New Roman"/>
          <w:sz w:val="28"/>
          <w:szCs w:val="28"/>
        </w:rPr>
      </w:pPr>
      <w:bookmarkStart w:id="53" w:name="sub_3052"/>
      <w:r w:rsidRPr="003652F7">
        <w:rPr>
          <w:rFonts w:ascii="Times New Roman" w:hAnsi="Times New Roman" w:cs="Times New Roman"/>
          <w:sz w:val="28"/>
          <w:szCs w:val="28"/>
        </w:rPr>
        <w:t>9.8</w:t>
      </w:r>
      <w:r w:rsidR="00E03707" w:rsidRPr="003652F7">
        <w:rPr>
          <w:rFonts w:ascii="Times New Roman" w:hAnsi="Times New Roman" w:cs="Times New Roman"/>
          <w:sz w:val="28"/>
          <w:szCs w:val="28"/>
        </w:rPr>
        <w:t>. Заведующий отделением, оказывающим паллиативную медицинскую помощь в стационарных условиях, организует:</w:t>
      </w:r>
    </w:p>
    <w:bookmarkEnd w:id="53"/>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наличии показаний - перевод пациентов в другую медицинскую организацию, оказывающую специализированную, в том числе высокотехнологичную, медицинскую помощь в стационарных условиях;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наличии показаний - консультирование пациентов врачами-специалистами;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информирование пациента (его законного представителя) и </w:t>
      </w:r>
      <w:r w:rsidRPr="003652F7">
        <w:rPr>
          <w:rFonts w:ascii="Times New Roman" w:hAnsi="Times New Roman" w:cs="Times New Roman"/>
          <w:sz w:val="28"/>
          <w:szCs w:val="28"/>
        </w:rPr>
        <w:lastRenderedPageBreak/>
        <w:t>родственников о планируемой дате выписки;</w:t>
      </w:r>
    </w:p>
    <w:p w:rsidR="00E03707" w:rsidRPr="003652F7" w:rsidRDefault="00765233" w:rsidP="00E03707">
      <w:pPr>
        <w:rPr>
          <w:rFonts w:ascii="Times New Roman" w:hAnsi="Times New Roman" w:cs="Times New Roman"/>
          <w:sz w:val="28"/>
          <w:szCs w:val="28"/>
        </w:rPr>
      </w:pPr>
      <w:bookmarkStart w:id="54" w:name="sub_3053"/>
      <w:r w:rsidRPr="003652F7">
        <w:rPr>
          <w:rFonts w:ascii="Times New Roman" w:hAnsi="Times New Roman" w:cs="Times New Roman"/>
          <w:sz w:val="28"/>
          <w:szCs w:val="28"/>
        </w:rPr>
        <w:t>9.9</w:t>
      </w:r>
      <w:r w:rsidR="00E03707" w:rsidRPr="003652F7">
        <w:rPr>
          <w:rFonts w:ascii="Times New Roman" w:hAnsi="Times New Roman" w:cs="Times New Roman"/>
          <w:sz w:val="28"/>
          <w:szCs w:val="28"/>
        </w:rPr>
        <w:t xml:space="preserve">. При выписке из медицинской организации, оказывающей паллиативную медицинскую помощь в стационарных условиях, пациент направляется для оказания паллиативной медицинской помощи и динамического наблюдения и лечения, организации и проведения ухода в амбулаторных условиях в соответствии с </w:t>
      </w:r>
      <w:hyperlink w:anchor="sub_2005" w:history="1">
        <w:r w:rsidR="00E03707" w:rsidRPr="003652F7">
          <w:rPr>
            <w:rStyle w:val="a4"/>
            <w:rFonts w:ascii="Times New Roman" w:hAnsi="Times New Roman" w:cs="Times New Roman"/>
            <w:sz w:val="28"/>
            <w:szCs w:val="28"/>
          </w:rPr>
          <w:t>разделами 5</w:t>
        </w:r>
      </w:hyperlink>
      <w:r w:rsidR="00E03707" w:rsidRPr="003652F7">
        <w:rPr>
          <w:rFonts w:ascii="Times New Roman" w:hAnsi="Times New Roman" w:cs="Times New Roman"/>
          <w:sz w:val="28"/>
          <w:szCs w:val="28"/>
        </w:rPr>
        <w:t xml:space="preserve">, </w:t>
      </w:r>
      <w:hyperlink w:anchor="sub_2006" w:history="1">
        <w:r w:rsidR="00E03707" w:rsidRPr="003652F7">
          <w:rPr>
            <w:rStyle w:val="a4"/>
            <w:rFonts w:ascii="Times New Roman" w:hAnsi="Times New Roman" w:cs="Times New Roman"/>
            <w:sz w:val="28"/>
            <w:szCs w:val="28"/>
          </w:rPr>
          <w:t>6</w:t>
        </w:r>
      </w:hyperlink>
      <w:r w:rsidR="00E03707" w:rsidRPr="003652F7">
        <w:rPr>
          <w:rFonts w:ascii="Times New Roman" w:hAnsi="Times New Roman" w:cs="Times New Roman"/>
          <w:sz w:val="28"/>
          <w:szCs w:val="28"/>
        </w:rPr>
        <w:t xml:space="preserve">, </w:t>
      </w:r>
      <w:hyperlink w:anchor="sub_2007" w:history="1">
        <w:r w:rsidR="00E03707" w:rsidRPr="003652F7">
          <w:rPr>
            <w:rStyle w:val="a4"/>
            <w:rFonts w:ascii="Times New Roman" w:hAnsi="Times New Roman" w:cs="Times New Roman"/>
            <w:sz w:val="28"/>
            <w:szCs w:val="28"/>
          </w:rPr>
          <w:t>7</w:t>
        </w:r>
      </w:hyperlink>
      <w:r w:rsidR="00E03707" w:rsidRPr="003652F7">
        <w:rPr>
          <w:rFonts w:ascii="Times New Roman" w:hAnsi="Times New Roman" w:cs="Times New Roman"/>
          <w:sz w:val="28"/>
          <w:szCs w:val="28"/>
        </w:rPr>
        <w:t xml:space="preserve">, </w:t>
      </w:r>
      <w:hyperlink w:anchor="sub_2008" w:history="1">
        <w:r w:rsidR="00E03707" w:rsidRPr="003652F7">
          <w:rPr>
            <w:rStyle w:val="a4"/>
            <w:rFonts w:ascii="Times New Roman" w:hAnsi="Times New Roman" w:cs="Times New Roman"/>
            <w:sz w:val="28"/>
            <w:szCs w:val="28"/>
          </w:rPr>
          <w:t>8</w:t>
        </w:r>
      </w:hyperlink>
      <w:r w:rsidR="00E03707" w:rsidRPr="003652F7">
        <w:rPr>
          <w:rFonts w:ascii="Times New Roman" w:hAnsi="Times New Roman" w:cs="Times New Roman"/>
          <w:sz w:val="28"/>
          <w:szCs w:val="28"/>
        </w:rPr>
        <w:t xml:space="preserve"> настоящего </w:t>
      </w:r>
      <w:r w:rsidRPr="003652F7">
        <w:rPr>
          <w:rFonts w:ascii="Times New Roman" w:hAnsi="Times New Roman" w:cs="Times New Roman"/>
          <w:sz w:val="28"/>
          <w:szCs w:val="28"/>
        </w:rPr>
        <w:t>Положения</w:t>
      </w:r>
      <w:r w:rsidR="00E03707" w:rsidRPr="003652F7">
        <w:rPr>
          <w:rFonts w:ascii="Times New Roman" w:hAnsi="Times New Roman" w:cs="Times New Roman"/>
          <w:sz w:val="28"/>
          <w:szCs w:val="28"/>
        </w:rPr>
        <w:t>.</w:t>
      </w:r>
    </w:p>
    <w:p w:rsidR="00E03707" w:rsidRPr="003652F7" w:rsidRDefault="00765233" w:rsidP="00E03707">
      <w:pPr>
        <w:rPr>
          <w:rFonts w:ascii="Times New Roman" w:hAnsi="Times New Roman" w:cs="Times New Roman"/>
          <w:sz w:val="28"/>
          <w:szCs w:val="28"/>
        </w:rPr>
      </w:pPr>
      <w:bookmarkStart w:id="55" w:name="sub_3055"/>
      <w:bookmarkEnd w:id="54"/>
      <w:r w:rsidRPr="003652F7">
        <w:rPr>
          <w:rFonts w:ascii="Times New Roman" w:hAnsi="Times New Roman" w:cs="Times New Roman"/>
          <w:sz w:val="28"/>
          <w:szCs w:val="28"/>
        </w:rPr>
        <w:t>9.10</w:t>
      </w:r>
      <w:r w:rsidR="00E03707" w:rsidRPr="003652F7">
        <w:rPr>
          <w:rFonts w:ascii="Times New Roman" w:hAnsi="Times New Roman" w:cs="Times New Roman"/>
          <w:sz w:val="28"/>
          <w:szCs w:val="28"/>
        </w:rPr>
        <w:t>. При оказании паллиативной медицинской помощи взрослому населению в стационарных условиях продолжительность госпитализации пациентов, летальность, средний койко-день, оборот паллиативной койки учитывается в общебольничных показателях медицинских организаций, оказывающих специализированную, в том числе высокотехнологичную, медицинскую помощь, отдельно.</w:t>
      </w:r>
    </w:p>
    <w:p w:rsidR="00E03707" w:rsidRPr="003652F7" w:rsidRDefault="00765233" w:rsidP="00E03707">
      <w:pPr>
        <w:rPr>
          <w:rFonts w:ascii="Times New Roman" w:hAnsi="Times New Roman" w:cs="Times New Roman"/>
          <w:sz w:val="28"/>
          <w:szCs w:val="28"/>
        </w:rPr>
      </w:pPr>
      <w:bookmarkStart w:id="56" w:name="sub_3056"/>
      <w:bookmarkEnd w:id="55"/>
      <w:r w:rsidRPr="003652F7">
        <w:rPr>
          <w:rFonts w:ascii="Times New Roman" w:hAnsi="Times New Roman" w:cs="Times New Roman"/>
          <w:sz w:val="28"/>
          <w:szCs w:val="28"/>
        </w:rPr>
        <w:t>9.11</w:t>
      </w:r>
      <w:r w:rsidR="00E03707" w:rsidRPr="003652F7">
        <w:rPr>
          <w:rFonts w:ascii="Times New Roman" w:hAnsi="Times New Roman" w:cs="Times New Roman"/>
          <w:sz w:val="28"/>
          <w:szCs w:val="28"/>
        </w:rPr>
        <w:t>. При направлении пациента из одной медицинской организации, оказывающей паллиативную медицинскую помощь, в другую медицинскую организацию, оказывающую паллиативную медицинскую помощь, заключение врачебной комиссии не требуется.</w:t>
      </w:r>
    </w:p>
    <w:p w:rsidR="00E03707" w:rsidRPr="003652F7" w:rsidRDefault="00765233" w:rsidP="00E03707">
      <w:pPr>
        <w:rPr>
          <w:rFonts w:ascii="Times New Roman" w:hAnsi="Times New Roman" w:cs="Times New Roman"/>
          <w:sz w:val="28"/>
          <w:szCs w:val="28"/>
        </w:rPr>
      </w:pPr>
      <w:bookmarkStart w:id="57" w:name="sub_3057"/>
      <w:bookmarkEnd w:id="56"/>
      <w:r w:rsidRPr="003652F7">
        <w:rPr>
          <w:rFonts w:ascii="Times New Roman" w:hAnsi="Times New Roman" w:cs="Times New Roman"/>
          <w:sz w:val="28"/>
          <w:szCs w:val="28"/>
        </w:rPr>
        <w:t>9.12</w:t>
      </w:r>
      <w:r w:rsidR="00E03707" w:rsidRPr="003652F7">
        <w:rPr>
          <w:rFonts w:ascii="Times New Roman" w:hAnsi="Times New Roman" w:cs="Times New Roman"/>
          <w:sz w:val="28"/>
          <w:szCs w:val="28"/>
        </w:rPr>
        <w:t>. При отсутствии медицинских и/или социальных показаний, а также желания пациента и/или законного представителя перевод пациента из одной медицинской организации, оказывающей паллиативную медицинскую помощь в стационарных условиях, в другую медицинскую организацию, оказывающую паллиативную медицинскую помощь в стационарных условиях, не допускается.</w:t>
      </w:r>
    </w:p>
    <w:p w:rsidR="00E03707" w:rsidRPr="003652F7" w:rsidRDefault="00765233" w:rsidP="00E03707">
      <w:pPr>
        <w:rPr>
          <w:rFonts w:ascii="Times New Roman" w:hAnsi="Times New Roman" w:cs="Times New Roman"/>
          <w:sz w:val="28"/>
          <w:szCs w:val="28"/>
        </w:rPr>
      </w:pPr>
      <w:bookmarkStart w:id="58" w:name="sub_3058"/>
      <w:bookmarkEnd w:id="57"/>
      <w:r w:rsidRPr="003652F7">
        <w:rPr>
          <w:rFonts w:ascii="Times New Roman" w:hAnsi="Times New Roman" w:cs="Times New Roman"/>
          <w:sz w:val="28"/>
          <w:szCs w:val="28"/>
        </w:rPr>
        <w:t>9.13</w:t>
      </w:r>
      <w:r w:rsidR="00E03707" w:rsidRPr="003652F7">
        <w:rPr>
          <w:rFonts w:ascii="Times New Roman" w:hAnsi="Times New Roman" w:cs="Times New Roman"/>
          <w:sz w:val="28"/>
          <w:szCs w:val="28"/>
        </w:rPr>
        <w:t>. При оказании паллиативной медицинской помощи в стационарных условиях организуется возможность круглосуточного посещения пациента и круглосуточного пребывания с ним в медицинской организации родственников, иных близких лиц с учетом пожеланий пациента.</w:t>
      </w:r>
    </w:p>
    <w:p w:rsidR="00E03707" w:rsidRPr="003652F7" w:rsidRDefault="00765233" w:rsidP="00E03707">
      <w:pPr>
        <w:rPr>
          <w:rFonts w:ascii="Times New Roman" w:hAnsi="Times New Roman" w:cs="Times New Roman"/>
          <w:sz w:val="28"/>
          <w:szCs w:val="28"/>
        </w:rPr>
      </w:pPr>
      <w:bookmarkStart w:id="59" w:name="sub_3059"/>
      <w:bookmarkEnd w:id="58"/>
      <w:r w:rsidRPr="003652F7">
        <w:rPr>
          <w:rFonts w:ascii="Times New Roman" w:hAnsi="Times New Roman" w:cs="Times New Roman"/>
          <w:sz w:val="28"/>
          <w:szCs w:val="28"/>
        </w:rPr>
        <w:t>9.14</w:t>
      </w:r>
      <w:r w:rsidR="00E03707" w:rsidRPr="003652F7">
        <w:rPr>
          <w:rFonts w:ascii="Times New Roman" w:hAnsi="Times New Roman" w:cs="Times New Roman"/>
          <w:sz w:val="28"/>
          <w:szCs w:val="28"/>
        </w:rPr>
        <w:t>. С учетом действующего законодательства предусматривается возможность для реализации духовных, религиозных потребностей пациентов, организуются места прощания с умершими.</w:t>
      </w:r>
    </w:p>
    <w:p w:rsidR="00E03707" w:rsidRPr="003652F7" w:rsidRDefault="00765233" w:rsidP="00E03707">
      <w:pPr>
        <w:rPr>
          <w:rFonts w:ascii="Times New Roman" w:hAnsi="Times New Roman" w:cs="Times New Roman"/>
          <w:sz w:val="28"/>
          <w:szCs w:val="28"/>
        </w:rPr>
      </w:pPr>
      <w:bookmarkStart w:id="60" w:name="sub_3060"/>
      <w:bookmarkEnd w:id="59"/>
      <w:r w:rsidRPr="003652F7">
        <w:rPr>
          <w:rFonts w:ascii="Times New Roman" w:hAnsi="Times New Roman" w:cs="Times New Roman"/>
          <w:sz w:val="28"/>
          <w:szCs w:val="28"/>
        </w:rPr>
        <w:t>9.15</w:t>
      </w:r>
      <w:r w:rsidR="00E03707" w:rsidRPr="003652F7">
        <w:rPr>
          <w:rFonts w:ascii="Times New Roman" w:hAnsi="Times New Roman" w:cs="Times New Roman"/>
          <w:sz w:val="28"/>
          <w:szCs w:val="28"/>
        </w:rPr>
        <w:t>. В случае выписки пациентов, страдающих хроническим болевым синдромом, из медицинской организации, оказывающей паллиативную медицинскую помощь в стационарных условиях, необходимо:</w:t>
      </w:r>
    </w:p>
    <w:bookmarkEnd w:id="60"/>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получить в медицинской организации, оказывающей первичную медико-санитарную помощ</w:t>
      </w:r>
      <w:r w:rsidR="00765233" w:rsidRPr="003652F7">
        <w:rPr>
          <w:rFonts w:ascii="Times New Roman" w:hAnsi="Times New Roman" w:cs="Times New Roman"/>
          <w:sz w:val="28"/>
          <w:szCs w:val="28"/>
        </w:rPr>
        <w:t xml:space="preserve">ь по месту жительства пациента </w:t>
      </w:r>
      <w:r w:rsidRPr="003652F7">
        <w:rPr>
          <w:rFonts w:ascii="Times New Roman" w:hAnsi="Times New Roman" w:cs="Times New Roman"/>
          <w:sz w:val="28"/>
          <w:szCs w:val="28"/>
        </w:rPr>
        <w:t>подтверждение возможности оказания пациенту паллиативной медицинской помощи в амбулаторных условиях непосредственно после выписки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необходимости одновременно с выпиской из истории болезни выдать пациенту на руки запас сильнодействующих лекарственных средств, наркотических и/или психотропных веществ или выписать рецепт на сильнодействующие лекарственные средства, наркотические средства и/или психотропные вещества на срок до пяти дней.</w:t>
      </w:r>
    </w:p>
    <w:p w:rsidR="00E03707" w:rsidRPr="003652F7" w:rsidRDefault="00765233" w:rsidP="00E03707">
      <w:pPr>
        <w:rPr>
          <w:rFonts w:ascii="Times New Roman" w:hAnsi="Times New Roman" w:cs="Times New Roman"/>
          <w:sz w:val="28"/>
          <w:szCs w:val="28"/>
        </w:rPr>
      </w:pPr>
      <w:bookmarkStart w:id="61" w:name="sub_3061"/>
      <w:r w:rsidRPr="003652F7">
        <w:rPr>
          <w:rFonts w:ascii="Times New Roman" w:hAnsi="Times New Roman" w:cs="Times New Roman"/>
          <w:sz w:val="28"/>
          <w:szCs w:val="28"/>
        </w:rPr>
        <w:t>9.16</w:t>
      </w:r>
      <w:r w:rsidR="00E03707" w:rsidRPr="003652F7">
        <w:rPr>
          <w:rFonts w:ascii="Times New Roman" w:hAnsi="Times New Roman" w:cs="Times New Roman"/>
          <w:sz w:val="28"/>
          <w:szCs w:val="28"/>
        </w:rPr>
        <w:t xml:space="preserve">. Не предусмотрена выписка пациентов, страдающих хроническим болевым синдромом, накануне выходных и праздничных дней, за исключением случаев выписки пациента по его желанию с выдачей такому пациенту на руки сильнодействующих лекарственных средств, наркотических средств и/или психотропных веществ или выпиской рецепта на получение </w:t>
      </w:r>
      <w:r w:rsidR="00E03707" w:rsidRPr="003652F7">
        <w:rPr>
          <w:rFonts w:ascii="Times New Roman" w:hAnsi="Times New Roman" w:cs="Times New Roman"/>
          <w:sz w:val="28"/>
          <w:szCs w:val="28"/>
        </w:rPr>
        <w:lastRenderedPageBreak/>
        <w:t>сильнодействующих лекарственных средств, наркотических средств и психотропных веществ в порядке, установленном действующим законодательством Российской Федерации, на срок до пяти дней.</w:t>
      </w:r>
    </w:p>
    <w:p w:rsidR="00E03707" w:rsidRPr="003652F7" w:rsidRDefault="00765233" w:rsidP="00E03707">
      <w:pPr>
        <w:rPr>
          <w:rFonts w:ascii="Times New Roman" w:hAnsi="Times New Roman" w:cs="Times New Roman"/>
          <w:sz w:val="28"/>
          <w:szCs w:val="28"/>
        </w:rPr>
      </w:pPr>
      <w:bookmarkStart w:id="62" w:name="sub_3062"/>
      <w:bookmarkEnd w:id="61"/>
      <w:r w:rsidRPr="003652F7">
        <w:rPr>
          <w:rFonts w:ascii="Times New Roman" w:hAnsi="Times New Roman" w:cs="Times New Roman"/>
          <w:sz w:val="28"/>
          <w:szCs w:val="28"/>
        </w:rPr>
        <w:t>9.17</w:t>
      </w:r>
      <w:r w:rsidR="00E03707" w:rsidRPr="003652F7">
        <w:rPr>
          <w:rFonts w:ascii="Times New Roman" w:hAnsi="Times New Roman" w:cs="Times New Roman"/>
          <w:sz w:val="28"/>
          <w:szCs w:val="28"/>
        </w:rPr>
        <w:t>. В случае смерти пациента, которому оказывалась паллиативная медицинская помощь в условиях стационара,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или при волеизъявлении самого умершего, сделанном им при жизни, оформляется медицинское свидетельство о смерти без проведения патолого-анатомического вскрытия, за исключением случаев, предусмотренных законодательством Российской Федерации.</w:t>
      </w:r>
    </w:p>
    <w:bookmarkEnd w:id="62"/>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63" w:name="sub_2010"/>
      <w:r w:rsidRPr="003652F7">
        <w:rPr>
          <w:rFonts w:ascii="Times New Roman" w:hAnsi="Times New Roman" w:cs="Times New Roman"/>
          <w:sz w:val="28"/>
          <w:szCs w:val="28"/>
        </w:rPr>
        <w:t>10. Организация транспортировки пациентов, имеющих показания к оказанию паллиативной медицинской помощи</w:t>
      </w:r>
    </w:p>
    <w:bookmarkEnd w:id="63"/>
    <w:p w:rsidR="00E03707" w:rsidRPr="003652F7" w:rsidRDefault="00E03707" w:rsidP="00E03707">
      <w:pPr>
        <w:rPr>
          <w:rFonts w:ascii="Times New Roman" w:hAnsi="Times New Roman" w:cs="Times New Roman"/>
          <w:sz w:val="28"/>
          <w:szCs w:val="28"/>
        </w:rPr>
      </w:pPr>
    </w:p>
    <w:p w:rsidR="00E03707" w:rsidRPr="00F74DAD" w:rsidRDefault="00E03707" w:rsidP="00E03707">
      <w:pPr>
        <w:rPr>
          <w:rFonts w:ascii="Times New Roman" w:hAnsi="Times New Roman" w:cs="Times New Roman"/>
          <w:sz w:val="28"/>
          <w:szCs w:val="28"/>
        </w:rPr>
      </w:pPr>
      <w:bookmarkStart w:id="64" w:name="sub_3064"/>
      <w:r w:rsidRPr="00F74DAD">
        <w:rPr>
          <w:rFonts w:ascii="Times New Roman" w:hAnsi="Times New Roman" w:cs="Times New Roman"/>
          <w:sz w:val="28"/>
          <w:szCs w:val="28"/>
        </w:rPr>
        <w:t xml:space="preserve">10.1. </w:t>
      </w:r>
      <w:r w:rsidR="00F74DAD" w:rsidRPr="00F74DAD">
        <w:rPr>
          <w:rFonts w:ascii="Times New Roman" w:hAnsi="Times New Roman" w:cs="Times New Roman"/>
          <w:sz w:val="28"/>
          <w:szCs w:val="28"/>
        </w:rPr>
        <w:t>М</w:t>
      </w:r>
      <w:r w:rsidR="00560869" w:rsidRPr="00F74DAD">
        <w:rPr>
          <w:rFonts w:ascii="Times New Roman" w:hAnsi="Times New Roman" w:cs="Times New Roman"/>
          <w:sz w:val="28"/>
          <w:szCs w:val="28"/>
        </w:rPr>
        <w:t xml:space="preserve">едицинская организация в которой находится пациент или  относится в соответствии с прикреплением </w:t>
      </w:r>
      <w:r w:rsidRPr="00F74DAD">
        <w:rPr>
          <w:rFonts w:ascii="Times New Roman" w:hAnsi="Times New Roman" w:cs="Times New Roman"/>
          <w:sz w:val="28"/>
          <w:szCs w:val="28"/>
        </w:rPr>
        <w:t>организует и обеспечивает транспортировку следующих пациентов, имеющих показания к паллиативной медицинской помощи:</w:t>
      </w:r>
    </w:p>
    <w:bookmarkEnd w:id="64"/>
    <w:p w:rsidR="00E03707" w:rsidRPr="00F74DAD" w:rsidRDefault="00E03707" w:rsidP="00E03707">
      <w:pPr>
        <w:rPr>
          <w:rFonts w:ascii="Times New Roman" w:hAnsi="Times New Roman" w:cs="Times New Roman"/>
          <w:sz w:val="28"/>
          <w:szCs w:val="28"/>
        </w:rPr>
      </w:pPr>
      <w:r w:rsidRPr="00F74DAD">
        <w:rPr>
          <w:rFonts w:ascii="Times New Roman" w:hAnsi="Times New Roman" w:cs="Times New Roman"/>
          <w:sz w:val="28"/>
          <w:szCs w:val="28"/>
        </w:rPr>
        <w:t>- маломобильных пациентов, госпитализируемых в медицинские организации для оказания паллиативной медицинской помощи в стаци</w:t>
      </w:r>
      <w:r w:rsidR="00560869" w:rsidRPr="00F74DAD">
        <w:rPr>
          <w:rFonts w:ascii="Times New Roman" w:hAnsi="Times New Roman" w:cs="Times New Roman"/>
          <w:sz w:val="28"/>
          <w:szCs w:val="28"/>
        </w:rPr>
        <w:t>онарных условиях;</w:t>
      </w:r>
    </w:p>
    <w:p w:rsidR="00E03707" w:rsidRPr="00F74DAD" w:rsidRDefault="00E03707" w:rsidP="00E03707">
      <w:pPr>
        <w:rPr>
          <w:rFonts w:ascii="Times New Roman" w:hAnsi="Times New Roman" w:cs="Times New Roman"/>
          <w:sz w:val="28"/>
          <w:szCs w:val="28"/>
        </w:rPr>
      </w:pPr>
      <w:r w:rsidRPr="00F74DAD">
        <w:rPr>
          <w:rFonts w:ascii="Times New Roman" w:hAnsi="Times New Roman" w:cs="Times New Roman"/>
          <w:sz w:val="28"/>
          <w:szCs w:val="28"/>
        </w:rPr>
        <w:t>- маломобильных пациентов, выписываемых домой для продолжения оказания паллиативной медицинской помощи в амбулаторных условиях, или выписываемых в учреждения социальной защиты населения стационарного типа;</w:t>
      </w:r>
    </w:p>
    <w:p w:rsidR="00E03707" w:rsidRPr="00F74DAD" w:rsidRDefault="00E03707" w:rsidP="00E03707">
      <w:pPr>
        <w:rPr>
          <w:rFonts w:ascii="Times New Roman" w:hAnsi="Times New Roman" w:cs="Times New Roman"/>
          <w:sz w:val="28"/>
          <w:szCs w:val="28"/>
        </w:rPr>
      </w:pPr>
      <w:r w:rsidRPr="00F74DAD">
        <w:rPr>
          <w:rFonts w:ascii="Times New Roman" w:hAnsi="Times New Roman" w:cs="Times New Roman"/>
          <w:sz w:val="28"/>
          <w:szCs w:val="28"/>
        </w:rPr>
        <w:t>- пациентов, получающих паллиативную медицинскую помощь в стационарных условиях и переводимых в медицинские организации, оказывающие специализированную, в том числе высокотехнологичную, медицинскую помощь соответствующего профиля для проведения лечения, дополнительного обследования, уточнения диагноза.</w:t>
      </w:r>
    </w:p>
    <w:p w:rsidR="00E03707" w:rsidRPr="003652F7" w:rsidRDefault="00560869" w:rsidP="00E03707">
      <w:pPr>
        <w:rPr>
          <w:rFonts w:ascii="Times New Roman" w:hAnsi="Times New Roman" w:cs="Times New Roman"/>
          <w:sz w:val="28"/>
          <w:szCs w:val="28"/>
        </w:rPr>
      </w:pPr>
      <w:bookmarkStart w:id="65" w:name="sub_3066"/>
      <w:r w:rsidRPr="003652F7">
        <w:rPr>
          <w:rFonts w:ascii="Times New Roman" w:hAnsi="Times New Roman" w:cs="Times New Roman"/>
          <w:sz w:val="28"/>
          <w:szCs w:val="28"/>
        </w:rPr>
        <w:t>10.2</w:t>
      </w:r>
      <w:r w:rsidR="00E03707" w:rsidRPr="003652F7">
        <w:rPr>
          <w:rFonts w:ascii="Times New Roman" w:hAnsi="Times New Roman" w:cs="Times New Roman"/>
          <w:sz w:val="28"/>
          <w:szCs w:val="28"/>
        </w:rPr>
        <w:t xml:space="preserve">. В случаях, когда пациенты </w:t>
      </w:r>
      <w:r w:rsidRPr="003652F7">
        <w:rPr>
          <w:rFonts w:ascii="Times New Roman" w:hAnsi="Times New Roman" w:cs="Times New Roman"/>
          <w:sz w:val="28"/>
          <w:szCs w:val="28"/>
        </w:rPr>
        <w:t xml:space="preserve"> </w:t>
      </w:r>
      <w:r w:rsidR="00E03707" w:rsidRPr="003652F7">
        <w:rPr>
          <w:rFonts w:ascii="Times New Roman" w:hAnsi="Times New Roman" w:cs="Times New Roman"/>
          <w:sz w:val="28"/>
          <w:szCs w:val="28"/>
        </w:rPr>
        <w:t xml:space="preserve"> по медицинским показаниям нуждаются во время эвакуации в проведении медицинских манипуляций (искусственная вентиляция легких и т.д.), их транспортировку осуществляет </w:t>
      </w:r>
      <w:r w:rsidRPr="003652F7">
        <w:rPr>
          <w:rFonts w:ascii="Times New Roman" w:hAnsi="Times New Roman" w:cs="Times New Roman"/>
          <w:sz w:val="28"/>
          <w:szCs w:val="28"/>
        </w:rPr>
        <w:t>ОГБУЗ</w:t>
      </w:r>
      <w:r w:rsidR="00E03707" w:rsidRPr="003652F7">
        <w:rPr>
          <w:rFonts w:ascii="Times New Roman" w:hAnsi="Times New Roman" w:cs="Times New Roman"/>
          <w:sz w:val="28"/>
          <w:szCs w:val="28"/>
        </w:rPr>
        <w:t xml:space="preserve"> </w:t>
      </w:r>
      <w:r w:rsidRPr="003652F7">
        <w:rPr>
          <w:rFonts w:ascii="Times New Roman" w:hAnsi="Times New Roman" w:cs="Times New Roman"/>
          <w:color w:val="000000" w:themeColor="text1"/>
          <w:sz w:val="28"/>
          <w:szCs w:val="28"/>
        </w:rPr>
        <w:t>«</w:t>
      </w:r>
      <w:r w:rsidRPr="003652F7">
        <w:rPr>
          <w:rFonts w:ascii="Times New Roman" w:hAnsi="Times New Roman" w:cs="Times New Roman"/>
          <w:color w:val="000000"/>
          <w:sz w:val="28"/>
          <w:szCs w:val="28"/>
          <w:shd w:val="clear" w:color="auto" w:fill="FFFFFF"/>
        </w:rPr>
        <w:t>Костромская областная станция скорой медицинской помощи и медицины катастроф</w:t>
      </w:r>
      <w:r w:rsidRPr="003652F7">
        <w:rPr>
          <w:rFonts w:ascii="Times New Roman" w:hAnsi="Times New Roman" w:cs="Times New Roman"/>
          <w:color w:val="000000" w:themeColor="text1"/>
          <w:sz w:val="28"/>
          <w:szCs w:val="28"/>
        </w:rPr>
        <w:t xml:space="preserve">» </w:t>
      </w:r>
      <w:r w:rsidRPr="003652F7">
        <w:rPr>
          <w:rFonts w:ascii="Times New Roman" w:hAnsi="Times New Roman" w:cs="Times New Roman"/>
          <w:sz w:val="28"/>
          <w:szCs w:val="28"/>
        </w:rPr>
        <w:t xml:space="preserve"> </w:t>
      </w:r>
      <w:r w:rsidR="00E03707" w:rsidRPr="003652F7">
        <w:rPr>
          <w:rFonts w:ascii="Times New Roman" w:hAnsi="Times New Roman" w:cs="Times New Roman"/>
          <w:sz w:val="28"/>
          <w:szCs w:val="28"/>
        </w:rPr>
        <w:t>по заявкам медицинских организаций, содержащих обоснование необходимости транспортировки пациента.</w:t>
      </w:r>
    </w:p>
    <w:bookmarkEnd w:id="65"/>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66" w:name="sub_2011"/>
      <w:r w:rsidRPr="003652F7">
        <w:rPr>
          <w:rFonts w:ascii="Times New Roman" w:hAnsi="Times New Roman" w:cs="Times New Roman"/>
          <w:sz w:val="28"/>
          <w:szCs w:val="28"/>
        </w:rPr>
        <w:t>11. Особенности оформления информированного добровольного согласия/ отказа при оказании паллиативной медицинской помощи</w:t>
      </w:r>
    </w:p>
    <w:bookmarkEnd w:id="66"/>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67" w:name="sub_3067"/>
      <w:r w:rsidRPr="003652F7">
        <w:rPr>
          <w:rFonts w:ascii="Times New Roman" w:hAnsi="Times New Roman" w:cs="Times New Roman"/>
          <w:sz w:val="28"/>
          <w:szCs w:val="28"/>
        </w:rPr>
        <w:t xml:space="preserve">11.1. Информированное добровольное согласие на медицинское вмешательство (далее - информированное добровольное согласие) и на отказ от медицинского вмешательства при оказании паллиативной медицинской </w:t>
      </w:r>
      <w:r w:rsidRPr="003652F7">
        <w:rPr>
          <w:rFonts w:ascii="Times New Roman" w:hAnsi="Times New Roman" w:cs="Times New Roman"/>
          <w:sz w:val="28"/>
          <w:szCs w:val="28"/>
        </w:rPr>
        <w:lastRenderedPageBreak/>
        <w:t>помощи оформляется в соответствии с действующим законодательством.</w:t>
      </w:r>
    </w:p>
    <w:p w:rsidR="00E03707" w:rsidRPr="003652F7" w:rsidRDefault="00E03707" w:rsidP="00E03707">
      <w:pPr>
        <w:rPr>
          <w:rFonts w:ascii="Times New Roman" w:hAnsi="Times New Roman" w:cs="Times New Roman"/>
          <w:sz w:val="28"/>
          <w:szCs w:val="28"/>
        </w:rPr>
      </w:pPr>
      <w:bookmarkStart w:id="68" w:name="sub_3068"/>
      <w:bookmarkEnd w:id="67"/>
      <w:r w:rsidRPr="003652F7">
        <w:rPr>
          <w:rFonts w:ascii="Times New Roman" w:hAnsi="Times New Roman" w:cs="Times New Roman"/>
          <w:sz w:val="28"/>
          <w:szCs w:val="28"/>
        </w:rPr>
        <w:t>11.2. При оформлении информированного добровольного согласия/отказа от медицинского вмешательства пациент (законный представитель пациента) должен быть ознакомлен с принципами оказания паллиативной медицинской помощи, целями, методами, условиями оказания паллиативной медицинской помощи, возможными вариантами медицинских вмешательств, в том числе с возможностью применения наркотических средств и психотропных веществ, с возможными последствиями медицинских вмешательств, в том числе с вероятностью развития осложнений и предполагаемыми результатами паллиативной медицинской помощи.</w:t>
      </w:r>
    </w:p>
    <w:bookmarkEnd w:id="6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Пациенту (законному представителю пациента) даются разъяснения относительно отсутствия гарантий исхода медицинского вмешательства.</w:t>
      </w:r>
    </w:p>
    <w:p w:rsidR="00E03707" w:rsidRPr="003652F7" w:rsidRDefault="00E03707" w:rsidP="00E03707">
      <w:pPr>
        <w:rPr>
          <w:rFonts w:ascii="Times New Roman" w:hAnsi="Times New Roman" w:cs="Times New Roman"/>
          <w:sz w:val="28"/>
          <w:szCs w:val="28"/>
        </w:rPr>
      </w:pPr>
      <w:bookmarkStart w:id="69" w:name="sub_3069"/>
      <w:r w:rsidRPr="003652F7">
        <w:rPr>
          <w:rFonts w:ascii="Times New Roman" w:hAnsi="Times New Roman" w:cs="Times New Roman"/>
          <w:sz w:val="28"/>
          <w:szCs w:val="28"/>
        </w:rPr>
        <w:t xml:space="preserve">11.3. Пациенту разъясняется право отказа от одного или нескольких видов медицинских вмешательств, потребовать его (их) прекращения, за исключением случаев, предусмотренных </w:t>
      </w:r>
      <w:hyperlink r:id="rId9" w:history="1">
        <w:r w:rsidRPr="003652F7">
          <w:rPr>
            <w:rStyle w:val="a4"/>
            <w:rFonts w:ascii="Times New Roman" w:hAnsi="Times New Roman" w:cs="Times New Roman"/>
            <w:sz w:val="28"/>
            <w:szCs w:val="28"/>
          </w:rPr>
          <w:t>частью 9 статьи 20</w:t>
        </w:r>
      </w:hyperlink>
      <w:r w:rsidRPr="003652F7">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w:t>
      </w:r>
    </w:p>
    <w:bookmarkEnd w:id="69"/>
    <w:p w:rsidR="00E03707" w:rsidRDefault="00E03707" w:rsidP="00E03707">
      <w:pPr>
        <w:rPr>
          <w:rFonts w:ascii="Times New Roman" w:hAnsi="Times New Roman" w:cs="Times New Roman"/>
          <w:sz w:val="28"/>
          <w:szCs w:val="28"/>
        </w:rPr>
      </w:pPr>
    </w:p>
    <w:p w:rsidR="00BA1D24" w:rsidRPr="003652F7" w:rsidRDefault="00BA1D24" w:rsidP="00E03707">
      <w:pPr>
        <w:rPr>
          <w:rFonts w:ascii="Times New Roman" w:hAnsi="Times New Roman" w:cs="Times New Roman"/>
          <w:sz w:val="28"/>
          <w:szCs w:val="28"/>
        </w:rPr>
      </w:pPr>
    </w:p>
    <w:tbl>
      <w:tblPr>
        <w:tblW w:w="0" w:type="auto"/>
        <w:tblInd w:w="108" w:type="dxa"/>
        <w:tblLook w:val="0000"/>
      </w:tblPr>
      <w:tblGrid>
        <w:gridCol w:w="6349"/>
        <w:gridCol w:w="3255"/>
      </w:tblGrid>
      <w:tr w:rsidR="00E03707" w:rsidRPr="003652F7" w:rsidTr="00C70D3E">
        <w:tc>
          <w:tcPr>
            <w:tcW w:w="6867" w:type="dxa"/>
            <w:tcBorders>
              <w:top w:val="nil"/>
              <w:left w:val="nil"/>
              <w:bottom w:val="nil"/>
              <w:right w:val="nil"/>
            </w:tcBorders>
          </w:tcPr>
          <w:p w:rsidR="00E03707" w:rsidRPr="003652F7" w:rsidRDefault="006555C7" w:rsidP="00C70D3E">
            <w:pPr>
              <w:pStyle w:val="a9"/>
              <w:rPr>
                <w:rFonts w:ascii="Times New Roman" w:hAnsi="Times New Roman" w:cs="Times New Roman"/>
                <w:sz w:val="28"/>
                <w:szCs w:val="28"/>
              </w:rPr>
            </w:pPr>
            <w:r>
              <w:rPr>
                <w:rFonts w:ascii="Times New Roman" w:hAnsi="Times New Roman" w:cs="Times New Roman"/>
                <w:sz w:val="28"/>
                <w:szCs w:val="28"/>
              </w:rPr>
              <w:t>Исполняющий обязанности директора</w:t>
            </w:r>
            <w:r w:rsidR="00BA1D24">
              <w:rPr>
                <w:rFonts w:ascii="Times New Roman" w:hAnsi="Times New Roman" w:cs="Times New Roman"/>
                <w:sz w:val="28"/>
                <w:szCs w:val="28"/>
              </w:rPr>
              <w:t xml:space="preserve"> департамента</w:t>
            </w:r>
          </w:p>
        </w:tc>
        <w:tc>
          <w:tcPr>
            <w:tcW w:w="3432" w:type="dxa"/>
            <w:tcBorders>
              <w:top w:val="nil"/>
              <w:left w:val="nil"/>
              <w:bottom w:val="nil"/>
              <w:right w:val="nil"/>
            </w:tcBorders>
          </w:tcPr>
          <w:p w:rsidR="00E03707" w:rsidRPr="003652F7" w:rsidRDefault="006555C7" w:rsidP="00C70D3E">
            <w:pPr>
              <w:pStyle w:val="a7"/>
              <w:jc w:val="right"/>
              <w:rPr>
                <w:rFonts w:ascii="Times New Roman" w:hAnsi="Times New Roman" w:cs="Times New Roman"/>
                <w:sz w:val="28"/>
                <w:szCs w:val="28"/>
              </w:rPr>
            </w:pPr>
            <w:r>
              <w:rPr>
                <w:rFonts w:ascii="Times New Roman" w:hAnsi="Times New Roman" w:cs="Times New Roman"/>
                <w:sz w:val="28"/>
                <w:szCs w:val="28"/>
              </w:rPr>
              <w:t>Д.В.Новиков</w:t>
            </w:r>
          </w:p>
        </w:tc>
      </w:tr>
    </w:tbl>
    <w:p w:rsidR="00E03707" w:rsidRPr="003652F7" w:rsidRDefault="00E03707" w:rsidP="00E03707">
      <w:pPr>
        <w:rPr>
          <w:rFonts w:ascii="Times New Roman" w:hAnsi="Times New Roman" w:cs="Times New Roman"/>
          <w:sz w:val="28"/>
          <w:szCs w:val="28"/>
        </w:rPr>
      </w:pPr>
    </w:p>
    <w:tbl>
      <w:tblPr>
        <w:tblW w:w="0" w:type="auto"/>
        <w:tblInd w:w="108" w:type="dxa"/>
        <w:tblLook w:val="0000"/>
      </w:tblPr>
      <w:tblGrid>
        <w:gridCol w:w="6347"/>
        <w:gridCol w:w="3257"/>
      </w:tblGrid>
      <w:tr w:rsidR="00E03707" w:rsidRPr="003652F7" w:rsidTr="00C70D3E">
        <w:tc>
          <w:tcPr>
            <w:tcW w:w="6867" w:type="dxa"/>
            <w:tcBorders>
              <w:top w:val="nil"/>
              <w:left w:val="nil"/>
              <w:bottom w:val="nil"/>
              <w:right w:val="nil"/>
            </w:tcBorders>
          </w:tcPr>
          <w:p w:rsidR="00E03707" w:rsidRPr="003652F7" w:rsidRDefault="00E03707" w:rsidP="00560869">
            <w:pPr>
              <w:pStyle w:val="a9"/>
              <w:rPr>
                <w:rFonts w:ascii="Times New Roman" w:hAnsi="Times New Roman" w:cs="Times New Roman"/>
                <w:sz w:val="28"/>
                <w:szCs w:val="28"/>
              </w:rPr>
            </w:pPr>
            <w:r w:rsidRPr="003652F7">
              <w:rPr>
                <w:rFonts w:ascii="Times New Roman" w:hAnsi="Times New Roman" w:cs="Times New Roman"/>
                <w:sz w:val="28"/>
                <w:szCs w:val="28"/>
              </w:rPr>
              <w:t>Главный внештатный специалист</w:t>
            </w:r>
            <w:r w:rsidRPr="003652F7">
              <w:rPr>
                <w:rFonts w:ascii="Times New Roman" w:hAnsi="Times New Roman" w:cs="Times New Roman"/>
                <w:sz w:val="28"/>
                <w:szCs w:val="28"/>
              </w:rPr>
              <w:br/>
              <w:t>по паллиативной помощи</w:t>
            </w:r>
            <w:r w:rsidRPr="003652F7">
              <w:rPr>
                <w:rFonts w:ascii="Times New Roman" w:hAnsi="Times New Roman" w:cs="Times New Roman"/>
                <w:sz w:val="28"/>
                <w:szCs w:val="28"/>
              </w:rPr>
              <w:br/>
              <w:t>Департамента здравоохранения</w:t>
            </w:r>
            <w:r w:rsidRPr="003652F7">
              <w:rPr>
                <w:rFonts w:ascii="Times New Roman" w:hAnsi="Times New Roman" w:cs="Times New Roman"/>
                <w:sz w:val="28"/>
                <w:szCs w:val="28"/>
              </w:rPr>
              <w:br/>
            </w:r>
            <w:r w:rsidR="00560869" w:rsidRPr="003652F7">
              <w:rPr>
                <w:rFonts w:ascii="Times New Roman" w:hAnsi="Times New Roman" w:cs="Times New Roman"/>
                <w:sz w:val="28"/>
                <w:szCs w:val="28"/>
              </w:rPr>
              <w:t>Костромской области</w:t>
            </w:r>
          </w:p>
        </w:tc>
        <w:tc>
          <w:tcPr>
            <w:tcW w:w="3432" w:type="dxa"/>
            <w:tcBorders>
              <w:top w:val="nil"/>
              <w:left w:val="nil"/>
              <w:bottom w:val="nil"/>
              <w:right w:val="nil"/>
            </w:tcBorders>
          </w:tcPr>
          <w:p w:rsidR="00E03707" w:rsidRPr="003652F7" w:rsidRDefault="00E03707" w:rsidP="00560869">
            <w:pPr>
              <w:pStyle w:val="a7"/>
              <w:jc w:val="right"/>
              <w:rPr>
                <w:rFonts w:ascii="Times New Roman" w:hAnsi="Times New Roman" w:cs="Times New Roman"/>
                <w:sz w:val="28"/>
                <w:szCs w:val="28"/>
              </w:rPr>
            </w:pPr>
            <w:r w:rsidRPr="003652F7">
              <w:rPr>
                <w:rFonts w:ascii="Times New Roman" w:hAnsi="Times New Roman" w:cs="Times New Roman"/>
                <w:sz w:val="28"/>
                <w:szCs w:val="28"/>
              </w:rPr>
              <w:t>Д.В. </w:t>
            </w:r>
            <w:r w:rsidR="00560869" w:rsidRPr="003652F7">
              <w:rPr>
                <w:rFonts w:ascii="Times New Roman" w:hAnsi="Times New Roman" w:cs="Times New Roman"/>
                <w:sz w:val="28"/>
                <w:szCs w:val="28"/>
              </w:rPr>
              <w:t>Жубанов</w:t>
            </w:r>
          </w:p>
        </w:tc>
      </w:tr>
    </w:tbl>
    <w:p w:rsidR="00E03707" w:rsidRPr="003652F7" w:rsidRDefault="00E03707" w:rsidP="00E03707">
      <w:pPr>
        <w:rPr>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bookmarkStart w:id="70" w:name="sub_2100"/>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50D38" w:rsidRDefault="00350D38" w:rsidP="00560869">
      <w:pPr>
        <w:ind w:firstLine="698"/>
        <w:jc w:val="right"/>
        <w:rPr>
          <w:rStyle w:val="a3"/>
          <w:rFonts w:ascii="Times New Roman" w:hAnsi="Times New Roman" w:cs="Times New Roman"/>
          <w:sz w:val="28"/>
          <w:szCs w:val="28"/>
        </w:rPr>
      </w:pPr>
    </w:p>
    <w:p w:rsidR="00327979" w:rsidRDefault="00327979" w:rsidP="00560869">
      <w:pPr>
        <w:ind w:firstLine="698"/>
        <w:jc w:val="right"/>
        <w:rPr>
          <w:rStyle w:val="a3"/>
          <w:rFonts w:ascii="Times New Roman" w:hAnsi="Times New Roman" w:cs="Times New Roman"/>
          <w:sz w:val="28"/>
          <w:szCs w:val="28"/>
        </w:rPr>
      </w:pPr>
    </w:p>
    <w:p w:rsidR="004A342D" w:rsidRDefault="004A342D" w:rsidP="00560869">
      <w:pPr>
        <w:ind w:firstLine="698"/>
        <w:jc w:val="right"/>
        <w:rPr>
          <w:rStyle w:val="a3"/>
          <w:rFonts w:ascii="Times New Roman" w:hAnsi="Times New Roman" w:cs="Times New Roman"/>
          <w:sz w:val="28"/>
          <w:szCs w:val="28"/>
        </w:rPr>
      </w:pPr>
    </w:p>
    <w:p w:rsidR="00327979" w:rsidRDefault="00327979" w:rsidP="00560869">
      <w:pPr>
        <w:ind w:firstLine="698"/>
        <w:jc w:val="right"/>
        <w:rPr>
          <w:rStyle w:val="a3"/>
          <w:rFonts w:ascii="Times New Roman" w:hAnsi="Times New Roman" w:cs="Times New Roman"/>
          <w:sz w:val="28"/>
          <w:szCs w:val="28"/>
        </w:rPr>
      </w:pPr>
    </w:p>
    <w:p w:rsidR="00E03707" w:rsidRPr="003652F7" w:rsidRDefault="00E03707" w:rsidP="00560869">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t>Приложение 1</w:t>
      </w:r>
      <w:r w:rsidRPr="003652F7">
        <w:rPr>
          <w:rStyle w:val="a3"/>
          <w:rFonts w:ascii="Times New Roman" w:hAnsi="Times New Roman" w:cs="Times New Roman"/>
          <w:sz w:val="28"/>
          <w:szCs w:val="28"/>
        </w:rPr>
        <w:br/>
        <w:t xml:space="preserve">к </w:t>
      </w:r>
      <w:hyperlink w:anchor="sub_2000" w:history="1">
        <w:r w:rsidR="00560869"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bookmarkEnd w:id="70"/>
      <w:r w:rsidR="00560869" w:rsidRPr="003652F7">
        <w:rPr>
          <w:rStyle w:val="a3"/>
          <w:rFonts w:ascii="Times New Roman" w:hAnsi="Times New Roman" w:cs="Times New Roman"/>
          <w:sz w:val="28"/>
          <w:szCs w:val="28"/>
        </w:rPr>
        <w:t>Костромской области</w:t>
      </w: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Анкета</w:t>
      </w:r>
      <w:r w:rsidRPr="003652F7">
        <w:rPr>
          <w:rFonts w:ascii="Times New Roman" w:hAnsi="Times New Roman" w:cs="Times New Roman"/>
          <w:sz w:val="28"/>
          <w:szCs w:val="28"/>
        </w:rPr>
        <w:br/>
        <w:t>пациента, имеющего признаки нуждаемости в оказании паллиативной медицинской помощи</w:t>
      </w:r>
    </w:p>
    <w:p w:rsidR="00E03707" w:rsidRPr="003652F7" w:rsidRDefault="00E03707" w:rsidP="00E03707">
      <w:pPr>
        <w:rPr>
          <w:rFonts w:ascii="Times New Roman" w:hAnsi="Times New Roman" w:cs="Times New Roman"/>
          <w:sz w:val="28"/>
          <w:szCs w:val="28"/>
        </w:rPr>
      </w:pPr>
    </w:p>
    <w:tbl>
      <w:tblPr>
        <w:tblW w:w="0" w:type="auto"/>
        <w:tblInd w:w="-853"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7560"/>
        <w:gridCol w:w="786"/>
        <w:gridCol w:w="851"/>
      </w:tblGrid>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bookmarkStart w:id="71" w:name="sub_3145"/>
            <w:r w:rsidRPr="003652F7">
              <w:rPr>
                <w:rFonts w:ascii="Times New Roman" w:hAnsi="Times New Roman" w:cs="Times New Roman"/>
                <w:sz w:val="28"/>
                <w:szCs w:val="28"/>
              </w:rPr>
              <w:t>Раздел</w:t>
            </w:r>
            <w:bookmarkEnd w:id="71"/>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Признак</w:t>
            </w:r>
          </w:p>
        </w:tc>
        <w:tc>
          <w:tcPr>
            <w:tcW w:w="1637" w:type="dxa"/>
            <w:gridSpan w:val="2"/>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Показатель (да/нет)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1"/>
              <w:rPr>
                <w:rFonts w:ascii="Times New Roman" w:hAnsi="Times New Roman" w:cs="Times New Roman"/>
                <w:sz w:val="28"/>
                <w:szCs w:val="28"/>
              </w:rPr>
            </w:pPr>
            <w:r w:rsidRPr="003652F7">
              <w:rPr>
                <w:rFonts w:ascii="Times New Roman" w:hAnsi="Times New Roman" w:cs="Times New Roman"/>
                <w:sz w:val="28"/>
                <w:szCs w:val="28"/>
              </w:rPr>
              <w:t>I</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Style w:val="a3"/>
                <w:rFonts w:ascii="Times New Roman" w:hAnsi="Times New Roman" w:cs="Times New Roman"/>
                <w:sz w:val="28"/>
                <w:szCs w:val="28"/>
              </w:rPr>
              <w:t>Наличие заболеваний (состояний)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Различные формы злокачественных новообразований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Органная недостаточность в стадии декомпенсации, при невозможности достичь ремиссии заболевания или стабилизации состояния пациента</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Хроническое прогрессирующее заболевание терапевтического профиля в терминальной стадии развития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6"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Тяжелые необратимые последствия нарушений мозгового кровообращения, требующие симптоматического лечения и обеспечения ухода при оказании медицинской помощи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7"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8"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Тяжелые необратимые последствия травм, в том числе черепно-мозговых, требующие симптоматической терапии и обеспечения ухода при оказании медицинской помощи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Дегенеративные и демиелинизирующие заболевания нервной системы на поздних стадиях развития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9"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0"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Различные формы деменции, в том числе болезнь Альцгеймера, в терминальной стадии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2"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1"/>
              <w:rPr>
                <w:rFonts w:ascii="Times New Roman" w:hAnsi="Times New Roman" w:cs="Times New Roman"/>
                <w:sz w:val="28"/>
                <w:szCs w:val="28"/>
              </w:rPr>
            </w:pPr>
            <w:r w:rsidRPr="003652F7">
              <w:rPr>
                <w:rFonts w:ascii="Times New Roman" w:hAnsi="Times New Roman" w:cs="Times New Roman"/>
                <w:sz w:val="28"/>
                <w:szCs w:val="28"/>
              </w:rPr>
              <w:t>II.</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Style w:val="a3"/>
                <w:rFonts w:ascii="Times New Roman" w:hAnsi="Times New Roman" w:cs="Times New Roman"/>
                <w:sz w:val="28"/>
                <w:szCs w:val="28"/>
              </w:rPr>
              <w:t>Общие критерии для оказания паллиативной медицинской помощи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Ожидаемая продолжительность жизни менее года</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3"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4"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Мнение лечащего врача о потребности в паллиативной помощи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5"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6"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Средний и высокий суицидальный риск</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7"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8"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1"/>
              <w:rPr>
                <w:rFonts w:ascii="Times New Roman" w:hAnsi="Times New Roman" w:cs="Times New Roman"/>
                <w:sz w:val="28"/>
                <w:szCs w:val="28"/>
              </w:rPr>
            </w:pPr>
            <w:r w:rsidRPr="003652F7">
              <w:rPr>
                <w:rFonts w:ascii="Times New Roman" w:hAnsi="Times New Roman" w:cs="Times New Roman"/>
                <w:sz w:val="28"/>
                <w:szCs w:val="28"/>
              </w:rPr>
              <w:t>III.</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Style w:val="a3"/>
                <w:rFonts w:ascii="Times New Roman" w:hAnsi="Times New Roman" w:cs="Times New Roman"/>
                <w:sz w:val="28"/>
                <w:szCs w:val="28"/>
              </w:rPr>
              <w:t>Показатели тяжести заболевания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Концентрация альбумина в плазме крови &lt;2,5 г/л, независимо от острых приступов декомпенсации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19"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Потеря веса более 10% в течение 6 месяцев, не связанное с сопутствующими заболеваниями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Показатели функциональных нарушений (количество </w:t>
            </w:r>
            <w:r w:rsidRPr="003652F7">
              <w:rPr>
                <w:rFonts w:ascii="Times New Roman" w:hAnsi="Times New Roman" w:cs="Times New Roman"/>
                <w:sz w:val="28"/>
                <w:szCs w:val="28"/>
              </w:rPr>
              <w:lastRenderedPageBreak/>
              <w:t>баллов) по индексу PPS&lt;50</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3"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4"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3.4.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Утрата способности выполнять два и более вида повседневной деятельности в течение 6 месяцев, несмотря на обеспечение соответствующей терапии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5"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6"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Устойчивые пролежни (стадии 3-4)</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7"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3.6.</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Рецидивирующая инфекция (более одного раза в течение 6 месяцев)</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3.7.</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Делирий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2"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3.8.</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Устойчивая дисфагия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3"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4"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3.9.</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эмоционального расстройства с психологическими симптомами, не связанного с сопутствующими заболеваниями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5"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6"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3.10.</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Две или более экстренных (незапланированных) госпитализации в связи с хроническим заболеванием за 12 месяцев</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7"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8"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3.11.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Потребность в комплексной/интенсивной непрерывной помощи в условиях медучреждения, либо на дому</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9"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0"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3.12.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двух и более сопутствующих заболеваний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1"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2"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1"/>
              <w:rPr>
                <w:rFonts w:ascii="Times New Roman" w:hAnsi="Times New Roman" w:cs="Times New Roman"/>
                <w:sz w:val="28"/>
                <w:szCs w:val="28"/>
              </w:rPr>
            </w:pPr>
            <w:r w:rsidRPr="003652F7">
              <w:rPr>
                <w:rFonts w:ascii="Times New Roman" w:hAnsi="Times New Roman" w:cs="Times New Roman"/>
                <w:sz w:val="28"/>
                <w:szCs w:val="28"/>
              </w:rPr>
              <w:t>IV</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Style w:val="a3"/>
                <w:rFonts w:ascii="Times New Roman" w:hAnsi="Times New Roman" w:cs="Times New Roman"/>
                <w:sz w:val="28"/>
                <w:szCs w:val="28"/>
              </w:rPr>
              <w:t>Критерии при отдельных заболеваниях</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Злокачественное новообразование</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Подтвержден метастатический процесс (стадия 3-4) при незначительном ответе на специфическое лечение или наличии противопоказаний к специфической терапии, выраженное прогрессирование заболевания при лечении или метастатическое поражение жизненно важных органов (ЦНС, печени, наличие серьезного заболевания легких)</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3"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4"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Серьезные функциональные нарушения (общее состояние по шкале PPS&lt;50%)</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5"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Стойкие беспокоящие симптомы, несмотря на оптимальное лечение вызывающих их заболеваний, в том числе наличие болевого синдрома (более пяти баллов по шкале боли)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7"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8"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Хронические заболевания легких и иные расстройства дыхания, осложненные тяжелой хронической дыхательной недостаточностью</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Одышка в состоянии покоя или при минимальной нагрузке вне обострения заболевания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49"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0"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Тяжелые соматические и психологические симптомы, несмотря на лечение основного заболевания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1"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результатам исследования функции внешнего дыхания FEV1&lt;30% или CVF&lt;40%, DLCO&lt;40%</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Необходимость контролировать газовый состав </w:t>
            </w:r>
            <w:r w:rsidRPr="003652F7">
              <w:rPr>
                <w:rFonts w:ascii="Times New Roman" w:hAnsi="Times New Roman" w:cs="Times New Roman"/>
                <w:sz w:val="28"/>
                <w:szCs w:val="28"/>
              </w:rPr>
              <w:lastRenderedPageBreak/>
              <w:t>артериальной крови после завершения оксигенотерапии - клинические проявления сердечной недостаточности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4.2.5.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Повторные госпитализации (более трех госпитализаций в течение 12 месяцев в связи с обострениями ХОБЛ)</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Заболевание органов кровообращения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Сердечная недостаточность класса 3 или 4 (NYHA), тяжелое заболевание клапанов или неоперабельная коронарная недостаточность</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Затруднение дыхания в покое или при минимальной нагрузке</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Тяжелые соматические и психологические симптомы, несмотря на лечение основного заболевания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Результаты эхокардиографии: выраженное снижение фракции выброса (менее 30%) или выраженная легочная гипертензия (давление в легочной артерии более 60 мм рт. мт.)</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Почечная недостаточность (клубочковая фильтрация &lt;30 л/мин.)</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4.3.6.</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Неоднократная госпитализация по причине сердечной недостаточности/ИБС (более трех раз за 12 месяцев)</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Хронические неврологические диагнозы: инсульт</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4.4.1.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Во время острой и подострой фаз (более трех месяцев после инсульта): устойчивое вегетативное состояние или минимальное сознание более трех дней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8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4.4.2.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Во время хронической фазы (более трех месяцев после инсульта): неоднократные осложнения (аспирационная пневмония, несмотря на лечение дисфагии), пиелонефрит (более одного раза), неоднократные случаи лихорадки, несмотря на прием антибиотиков (наличие повышенной температуры после лечения антибиотиками в течение одной недели), пролежни 3-4 стадии или деменция с тяжелыми постинсультными симптомами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8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Хронические неврологические диагнозы: БАС, рассеянный склероз и другие заболевания двигательных нейронов, дегенеративные заболевания экстрапирамидной моторной системы (болезнь Паркинсона)</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Прогрессирующее ухудшение физиологических и психических функций, несмотря на лечение основного заболевания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8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Комплексные и тяжелые симптомы</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Нарушение речевых навыков и прогрессирующее ухудшение способности к общению</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8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4.5.4.</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Прогрессирующая дисфагия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4.5.5.</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Неоднократная аспирационная пневмония, затруднение </w:t>
            </w:r>
            <w:r w:rsidRPr="003652F7">
              <w:rPr>
                <w:rFonts w:ascii="Times New Roman" w:hAnsi="Times New Roman" w:cs="Times New Roman"/>
                <w:sz w:val="28"/>
                <w:szCs w:val="28"/>
              </w:rPr>
              <w:lastRenderedPageBreak/>
              <w:t>дыхания или дыхательная недостаточность</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9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w:t>
            </w:r>
            <w:r w:rsidRPr="003652F7">
              <w:rPr>
                <w:rFonts w:ascii="Times New Roman" w:hAnsi="Times New Roman" w:cs="Times New Roman"/>
                <w:sz w:val="28"/>
                <w:szCs w:val="28"/>
              </w:rPr>
              <w:lastRenderedPageBreak/>
              <w:t>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4.6.</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Тяжелая хроническая болезнь печени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4.6.1.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Прогрессирующий цирроз печени, стадия Child С (при отсутствии осложнений)</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4.6.2.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одного из следующих клинических осложнений: устойчивый к диуретической терапии асцит, гепаторенальный синдром или кровотечение из верхних отделов желудочно-кишечного тракта в связи с портальной гипертензией, не отвечающее на фармакологическое и эндоскопическое лечение и с противопоказанием к трансплантации и ТИПС</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4.6.3.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злокачественной гепатомы в стадии С или D (по Барселонской классификации рака печени, BCLC)</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4.7.</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Тяжелая хроническая болезнь почек</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4.7.1.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Тяжелая почечная недостаточность (уровень креатинина &gt;120 мкмоль/л)</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4.7.2.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противопоказаний к заместительной терапии и трансплантации</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4.8.</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Деменция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4.8.1.</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Критерии оценки степени тяжести: неспособность одеваться, мыться или есть без посторонней помощи, недержание мочи и кала или неспособность к разумной коммуникации: 6 или меньше разборчивых слов</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4.8.2.</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Показатели прогрессирования: утрата способности к двум и более видам повседневной деятельности за последние 6 месяцев, несмотря на соответствующее лечение (исключением является острое состояние, связанное с другим заболеванием), затрудненное глотание, отказ от еды у пациентов, которые не могут получать питание энтерально или парентерально</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4.8.3.</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Повторные госпитализации (более трех в течение 12 месяцев) в связи с сопутствующими патологиями, вызывающими функциональные или когнитивные ухудшения</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4.9.</w:t>
            </w:r>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Иные признаки (при наличии - указать)</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1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1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350D38">
        <w:tc>
          <w:tcPr>
            <w:tcW w:w="1120" w:type="dxa"/>
            <w:tcBorders>
              <w:top w:val="single" w:sz="4" w:space="0" w:color="auto"/>
              <w:bottom w:val="single" w:sz="4" w:space="0" w:color="auto"/>
              <w:right w:val="single" w:sz="4" w:space="0" w:color="auto"/>
            </w:tcBorders>
          </w:tcPr>
          <w:p w:rsidR="00E03707" w:rsidRPr="003652F7" w:rsidRDefault="00E03707" w:rsidP="00C70D3E">
            <w:pPr>
              <w:pStyle w:val="1"/>
              <w:rPr>
                <w:rFonts w:ascii="Times New Roman" w:hAnsi="Times New Roman" w:cs="Times New Roman"/>
                <w:sz w:val="28"/>
                <w:szCs w:val="28"/>
              </w:rPr>
            </w:pPr>
            <w:bookmarkStart w:id="72" w:name="sub_3146"/>
            <w:r w:rsidRPr="003652F7">
              <w:rPr>
                <w:rFonts w:ascii="Times New Roman" w:hAnsi="Times New Roman" w:cs="Times New Roman"/>
                <w:sz w:val="28"/>
                <w:szCs w:val="28"/>
              </w:rPr>
              <w:t>V</w:t>
            </w:r>
            <w:bookmarkEnd w:id="72"/>
          </w:p>
        </w:tc>
        <w:tc>
          <w:tcPr>
            <w:tcW w:w="75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Style w:val="a3"/>
                <w:rFonts w:ascii="Times New Roman" w:hAnsi="Times New Roman" w:cs="Times New Roman"/>
                <w:sz w:val="28"/>
                <w:szCs w:val="28"/>
              </w:rPr>
              <w:t>Общее количество положительных ответов ("да")</w:t>
            </w:r>
          </w:p>
        </w:tc>
        <w:tc>
          <w:tcPr>
            <w:tcW w:w="786"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bl>
    <w:p w:rsidR="00E03707" w:rsidRPr="003652F7" w:rsidRDefault="00E03707" w:rsidP="00E03707">
      <w:pPr>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bookmarkStart w:id="73" w:name="sub_2201"/>
    </w:p>
    <w:p w:rsidR="00350D38" w:rsidRDefault="00350D38" w:rsidP="00E03707">
      <w:pPr>
        <w:pStyle w:val="1"/>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p>
    <w:p w:rsidR="00350D38" w:rsidRDefault="00350D38" w:rsidP="00E03707">
      <w:pPr>
        <w:pStyle w:val="1"/>
        <w:rPr>
          <w:rFonts w:ascii="Times New Roman" w:hAnsi="Times New Roman" w:cs="Times New Roman"/>
          <w:sz w:val="28"/>
          <w:szCs w:val="28"/>
        </w:rPr>
      </w:pPr>
    </w:p>
    <w:p w:rsidR="004A342D" w:rsidRPr="004A342D" w:rsidRDefault="004A342D" w:rsidP="004A342D"/>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Инструкция</w:t>
      </w:r>
      <w:r w:rsidRPr="003652F7">
        <w:rPr>
          <w:rFonts w:ascii="Times New Roman" w:hAnsi="Times New Roman" w:cs="Times New Roman"/>
          <w:sz w:val="28"/>
          <w:szCs w:val="28"/>
        </w:rPr>
        <w:br/>
        <w:t>по заполнению Анкеты пациента, имеющего признаки нуждаемости в оказании паллиативной медицинской помощи</w:t>
      </w:r>
    </w:p>
    <w:bookmarkEnd w:id="73"/>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74" w:name="sub_3070"/>
      <w:r w:rsidRPr="003652F7">
        <w:rPr>
          <w:rFonts w:ascii="Times New Roman" w:hAnsi="Times New Roman" w:cs="Times New Roman"/>
          <w:sz w:val="28"/>
          <w:szCs w:val="28"/>
        </w:rPr>
        <w:t>1. Для определения наличия или отсутствия у пациента показаний к паллиативной медицинской помощи врач заполняет анкету пациента, имеющего признаки нуждаемости в оказании паллиативной медицинской помощи.</w:t>
      </w:r>
    </w:p>
    <w:p w:rsidR="00E03707" w:rsidRPr="003652F7" w:rsidRDefault="00E03707" w:rsidP="00E03707">
      <w:pPr>
        <w:rPr>
          <w:rFonts w:ascii="Times New Roman" w:hAnsi="Times New Roman" w:cs="Times New Roman"/>
          <w:sz w:val="28"/>
          <w:szCs w:val="28"/>
        </w:rPr>
      </w:pPr>
      <w:bookmarkStart w:id="75" w:name="sub_3071"/>
      <w:bookmarkEnd w:id="74"/>
      <w:r w:rsidRPr="003652F7">
        <w:rPr>
          <w:rFonts w:ascii="Times New Roman" w:hAnsi="Times New Roman" w:cs="Times New Roman"/>
          <w:sz w:val="28"/>
          <w:szCs w:val="28"/>
        </w:rPr>
        <w:t xml:space="preserve">2. По результатам оценки состояния пациента в соответствии с признаками, указанными в </w:t>
      </w:r>
      <w:hyperlink w:anchor="sub_3145" w:history="1">
        <w:r w:rsidRPr="003652F7">
          <w:rPr>
            <w:rStyle w:val="a4"/>
            <w:rFonts w:ascii="Times New Roman" w:hAnsi="Times New Roman" w:cs="Times New Roman"/>
            <w:sz w:val="28"/>
            <w:szCs w:val="28"/>
          </w:rPr>
          <w:t>столбце 2</w:t>
        </w:r>
      </w:hyperlink>
      <w:r w:rsidRPr="003652F7">
        <w:rPr>
          <w:rFonts w:ascii="Times New Roman" w:hAnsi="Times New Roman" w:cs="Times New Roman"/>
          <w:sz w:val="28"/>
          <w:szCs w:val="28"/>
        </w:rPr>
        <w:t xml:space="preserve"> анкеты, в столбцах 3 и 4 анкеты отмечается галочкой соответствующий показатель: "да" или нет" в зависимости от наличия/ отсутствия признака.</w:t>
      </w:r>
    </w:p>
    <w:p w:rsidR="00E03707" w:rsidRPr="003652F7" w:rsidRDefault="00E03707" w:rsidP="00E03707">
      <w:pPr>
        <w:rPr>
          <w:rFonts w:ascii="Times New Roman" w:hAnsi="Times New Roman" w:cs="Times New Roman"/>
          <w:sz w:val="28"/>
          <w:szCs w:val="28"/>
        </w:rPr>
      </w:pPr>
      <w:bookmarkStart w:id="76" w:name="sub_3072"/>
      <w:bookmarkEnd w:id="75"/>
      <w:r w:rsidRPr="003652F7">
        <w:rPr>
          <w:rFonts w:ascii="Times New Roman" w:hAnsi="Times New Roman" w:cs="Times New Roman"/>
          <w:sz w:val="28"/>
          <w:szCs w:val="28"/>
        </w:rPr>
        <w:t xml:space="preserve">3. В </w:t>
      </w:r>
      <w:hyperlink w:anchor="sub_3146" w:history="1">
        <w:r w:rsidRPr="003652F7">
          <w:rPr>
            <w:rStyle w:val="a4"/>
            <w:rFonts w:ascii="Times New Roman" w:hAnsi="Times New Roman" w:cs="Times New Roman"/>
            <w:sz w:val="28"/>
            <w:szCs w:val="28"/>
          </w:rPr>
          <w:t>строке V</w:t>
        </w:r>
      </w:hyperlink>
      <w:r w:rsidRPr="003652F7">
        <w:rPr>
          <w:rFonts w:ascii="Times New Roman" w:hAnsi="Times New Roman" w:cs="Times New Roman"/>
          <w:sz w:val="28"/>
          <w:szCs w:val="28"/>
        </w:rPr>
        <w:t xml:space="preserve"> отмечается общее количество положительных ответов ("да").</w:t>
      </w:r>
    </w:p>
    <w:p w:rsidR="00E03707" w:rsidRPr="003652F7" w:rsidRDefault="00E03707" w:rsidP="00E03707">
      <w:pPr>
        <w:rPr>
          <w:rFonts w:ascii="Times New Roman" w:hAnsi="Times New Roman" w:cs="Times New Roman"/>
          <w:sz w:val="28"/>
          <w:szCs w:val="28"/>
        </w:rPr>
      </w:pPr>
      <w:bookmarkStart w:id="77" w:name="sub_3073"/>
      <w:bookmarkEnd w:id="76"/>
      <w:r w:rsidRPr="003652F7">
        <w:rPr>
          <w:rFonts w:ascii="Times New Roman" w:hAnsi="Times New Roman" w:cs="Times New Roman"/>
          <w:sz w:val="28"/>
          <w:szCs w:val="28"/>
        </w:rPr>
        <w:t>4. Оценка результата: при наличии более 5 положительных ответов ("да") в анкете пациент признается нуждающимся в оказании паллиативной медицинской помощи.</w:t>
      </w:r>
    </w:p>
    <w:p w:rsidR="00E03707" w:rsidRPr="003652F7" w:rsidRDefault="00E03707" w:rsidP="00E03707">
      <w:pPr>
        <w:rPr>
          <w:rFonts w:ascii="Times New Roman" w:hAnsi="Times New Roman" w:cs="Times New Roman"/>
          <w:sz w:val="28"/>
          <w:szCs w:val="28"/>
        </w:rPr>
      </w:pPr>
      <w:bookmarkStart w:id="78" w:name="sub_3074"/>
      <w:bookmarkEnd w:id="77"/>
      <w:r w:rsidRPr="003652F7">
        <w:rPr>
          <w:rFonts w:ascii="Times New Roman" w:hAnsi="Times New Roman" w:cs="Times New Roman"/>
          <w:sz w:val="28"/>
          <w:szCs w:val="28"/>
        </w:rPr>
        <w:t>5. К анкете в обязательном порядке прилагается оценка функционального состояния пациента по шкале PPS (</w:t>
      </w:r>
      <w:hyperlink w:anchor="sub_2300" w:history="1">
        <w:r w:rsidRPr="003652F7">
          <w:rPr>
            <w:rStyle w:val="a4"/>
            <w:rFonts w:ascii="Times New Roman" w:hAnsi="Times New Roman" w:cs="Times New Roman"/>
            <w:sz w:val="28"/>
            <w:szCs w:val="28"/>
          </w:rPr>
          <w:t>приложение 3</w:t>
        </w:r>
      </w:hyperlink>
      <w:r w:rsidRPr="003652F7">
        <w:rPr>
          <w:rFonts w:ascii="Times New Roman" w:hAnsi="Times New Roman" w:cs="Times New Roman"/>
          <w:sz w:val="28"/>
          <w:szCs w:val="28"/>
        </w:rPr>
        <w:t xml:space="preserve"> к настоящему </w:t>
      </w:r>
      <w:r w:rsidR="00C105E3" w:rsidRPr="003652F7">
        <w:rPr>
          <w:rFonts w:ascii="Times New Roman" w:hAnsi="Times New Roman" w:cs="Times New Roman"/>
          <w:sz w:val="28"/>
          <w:szCs w:val="28"/>
        </w:rPr>
        <w:t>Положению</w:t>
      </w:r>
      <w:r w:rsidRPr="003652F7">
        <w:rPr>
          <w:rFonts w:ascii="Times New Roman" w:hAnsi="Times New Roman" w:cs="Times New Roman"/>
          <w:sz w:val="28"/>
          <w:szCs w:val="28"/>
        </w:rPr>
        <w:t>) и оценка боли у пациента по шкале (</w:t>
      </w:r>
      <w:hyperlink w:anchor="sub_2400" w:history="1">
        <w:r w:rsidRPr="003652F7">
          <w:rPr>
            <w:rStyle w:val="a4"/>
            <w:rFonts w:ascii="Times New Roman" w:hAnsi="Times New Roman" w:cs="Times New Roman"/>
            <w:sz w:val="28"/>
            <w:szCs w:val="28"/>
          </w:rPr>
          <w:t>приложение 4</w:t>
        </w:r>
      </w:hyperlink>
      <w:r w:rsidRPr="003652F7">
        <w:rPr>
          <w:rFonts w:ascii="Times New Roman" w:hAnsi="Times New Roman" w:cs="Times New Roman"/>
          <w:sz w:val="28"/>
          <w:szCs w:val="28"/>
        </w:rPr>
        <w:t xml:space="preserve"> к настоящему </w:t>
      </w:r>
      <w:r w:rsidR="00C105E3" w:rsidRPr="003652F7">
        <w:rPr>
          <w:rFonts w:ascii="Times New Roman" w:hAnsi="Times New Roman" w:cs="Times New Roman"/>
          <w:sz w:val="28"/>
          <w:szCs w:val="28"/>
        </w:rPr>
        <w:t>Положению</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bookmarkStart w:id="79" w:name="sub_3075"/>
      <w:bookmarkEnd w:id="78"/>
      <w:r w:rsidRPr="003652F7">
        <w:rPr>
          <w:rFonts w:ascii="Times New Roman" w:hAnsi="Times New Roman" w:cs="Times New Roman"/>
          <w:sz w:val="28"/>
          <w:szCs w:val="28"/>
        </w:rPr>
        <w:t>6. В анкетах "Шкала PPS для оценки общей активности больных при паллиативном лечении", "Шкала боли" (</w:t>
      </w:r>
      <w:hyperlink w:anchor="sub_2300" w:history="1">
        <w:r w:rsidRPr="003652F7">
          <w:rPr>
            <w:rStyle w:val="a4"/>
            <w:rFonts w:ascii="Times New Roman" w:hAnsi="Times New Roman" w:cs="Times New Roman"/>
            <w:sz w:val="28"/>
            <w:szCs w:val="28"/>
          </w:rPr>
          <w:t>приложения 3</w:t>
        </w:r>
      </w:hyperlink>
      <w:r w:rsidRPr="003652F7">
        <w:rPr>
          <w:rFonts w:ascii="Times New Roman" w:hAnsi="Times New Roman" w:cs="Times New Roman"/>
          <w:sz w:val="28"/>
          <w:szCs w:val="28"/>
        </w:rPr>
        <w:t xml:space="preserve">, </w:t>
      </w:r>
      <w:hyperlink w:anchor="sub_2400" w:history="1">
        <w:r w:rsidRPr="003652F7">
          <w:rPr>
            <w:rStyle w:val="a4"/>
            <w:rFonts w:ascii="Times New Roman" w:hAnsi="Times New Roman" w:cs="Times New Roman"/>
            <w:sz w:val="28"/>
            <w:szCs w:val="28"/>
          </w:rPr>
          <w:t>4</w:t>
        </w:r>
      </w:hyperlink>
      <w:r w:rsidRPr="003652F7">
        <w:rPr>
          <w:rFonts w:ascii="Times New Roman" w:hAnsi="Times New Roman" w:cs="Times New Roman"/>
          <w:sz w:val="28"/>
          <w:szCs w:val="28"/>
        </w:rPr>
        <w:t xml:space="preserve"> к настоящему </w:t>
      </w:r>
      <w:r w:rsidR="00C105E3" w:rsidRPr="003652F7">
        <w:rPr>
          <w:rFonts w:ascii="Times New Roman" w:hAnsi="Times New Roman" w:cs="Times New Roman"/>
          <w:sz w:val="28"/>
          <w:szCs w:val="28"/>
        </w:rPr>
        <w:t>Положению</w:t>
      </w:r>
      <w:r w:rsidRPr="003652F7">
        <w:rPr>
          <w:rFonts w:ascii="Times New Roman" w:hAnsi="Times New Roman" w:cs="Times New Roman"/>
          <w:sz w:val="28"/>
          <w:szCs w:val="28"/>
        </w:rPr>
        <w:t>) отмечается нужная строка.</w:t>
      </w:r>
    </w:p>
    <w:p w:rsidR="00E03707" w:rsidRPr="003652F7" w:rsidRDefault="00E03707" w:rsidP="00E03707">
      <w:pPr>
        <w:rPr>
          <w:rFonts w:ascii="Times New Roman" w:hAnsi="Times New Roman" w:cs="Times New Roman"/>
          <w:sz w:val="28"/>
          <w:szCs w:val="28"/>
        </w:rPr>
      </w:pPr>
      <w:bookmarkStart w:id="80" w:name="sub_3076"/>
      <w:bookmarkEnd w:id="79"/>
      <w:r w:rsidRPr="003652F7">
        <w:rPr>
          <w:rFonts w:ascii="Times New Roman" w:hAnsi="Times New Roman" w:cs="Times New Roman"/>
          <w:sz w:val="28"/>
          <w:szCs w:val="28"/>
        </w:rPr>
        <w:t>7. Для целей принятия решения о признании пациента имеющим показания к паллиативной помощи по усмотрению врача и/или врачебной комиссии могут дополнительно использоваться иные шкалы оценки состояния пациента.</w:t>
      </w:r>
    </w:p>
    <w:p w:rsidR="00E03707" w:rsidRPr="003652F7" w:rsidRDefault="00E03707" w:rsidP="00E03707">
      <w:pPr>
        <w:rPr>
          <w:rFonts w:ascii="Times New Roman" w:hAnsi="Times New Roman" w:cs="Times New Roman"/>
          <w:sz w:val="28"/>
          <w:szCs w:val="28"/>
        </w:rPr>
      </w:pPr>
      <w:bookmarkStart w:id="81" w:name="sub_3077"/>
      <w:bookmarkEnd w:id="80"/>
      <w:r w:rsidRPr="003652F7">
        <w:rPr>
          <w:rFonts w:ascii="Times New Roman" w:hAnsi="Times New Roman" w:cs="Times New Roman"/>
          <w:sz w:val="28"/>
          <w:szCs w:val="28"/>
        </w:rPr>
        <w:t>8. При наличии от 3 до 5 положительных ответов ("да") в анкете и мнении лечащего врача о наличии у пациента показаний к оказанию паллиативной медицинской помощи решение о наличии показаний к паллиативной медицинской помощи относится к компетенции врачебной комиссии (подкомиссии врачебной комиссии) медицинской организации, в которой пациенту оказывается первичная медико-санитарная (специализированная, в том числе высокотехнологичная) медицинская помощь.</w:t>
      </w:r>
    </w:p>
    <w:bookmarkEnd w:id="81"/>
    <w:p w:rsidR="00E03707" w:rsidRDefault="00E03707"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Default="00350D38" w:rsidP="00E03707">
      <w:pPr>
        <w:rPr>
          <w:rFonts w:ascii="Times New Roman" w:hAnsi="Times New Roman" w:cs="Times New Roman"/>
          <w:sz w:val="28"/>
          <w:szCs w:val="28"/>
        </w:rPr>
      </w:pPr>
    </w:p>
    <w:p w:rsidR="00350D38" w:rsidRPr="003652F7" w:rsidRDefault="00350D38" w:rsidP="00E03707">
      <w:pPr>
        <w:rPr>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bookmarkStart w:id="82" w:name="sub_2200"/>
      <w:r w:rsidRPr="003652F7">
        <w:rPr>
          <w:rStyle w:val="a3"/>
          <w:rFonts w:ascii="Times New Roman" w:hAnsi="Times New Roman" w:cs="Times New Roman"/>
          <w:sz w:val="28"/>
          <w:szCs w:val="28"/>
        </w:rPr>
        <w:t>Приложение 2</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82"/>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Шкала PPS для оценки общей активности больных при паллиативном лечении</w:t>
      </w:r>
    </w:p>
    <w:p w:rsidR="00E03707" w:rsidRPr="003652F7" w:rsidRDefault="00E03707" w:rsidP="00E03707">
      <w:pPr>
        <w:rPr>
          <w:rFonts w:ascii="Times New Roman" w:hAnsi="Times New Roman" w:cs="Times New Roman"/>
          <w:sz w:val="28"/>
          <w:szCs w:val="28"/>
        </w:rPr>
      </w:pPr>
    </w:p>
    <w:tbl>
      <w:tblPr>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817"/>
        <w:gridCol w:w="1983"/>
        <w:gridCol w:w="1960"/>
        <w:gridCol w:w="1820"/>
        <w:gridCol w:w="1820"/>
        <w:gridCol w:w="1820"/>
      </w:tblGrid>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bookmarkStart w:id="83" w:name="sub_3147"/>
            <w:r w:rsidRPr="003652F7">
              <w:rPr>
                <w:rFonts w:ascii="Times New Roman" w:hAnsi="Times New Roman" w:cs="Times New Roman"/>
                <w:sz w:val="28"/>
                <w:szCs w:val="28"/>
              </w:rPr>
              <w:t>Оценка в %</w:t>
            </w:r>
            <w:bookmarkEnd w:id="83"/>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Способность к передвижению</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Виды активности и проявления болезни</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Самообслуживание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Питание/ питье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Уровень сознания</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100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Полная</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Практически здоров: жалоб нет; признаков заболевания нет</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полном объеме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90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Полная</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Сохранена нормальная ежедневная активность; незначительная степень выраженности проявлений заболевания</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полном объеме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Полная</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Нормальная ежедневная активность поддерживается с усилием; умеренная степень выраженности проявлений заболевания</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полном объеме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 или 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70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Сокращенная</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Способен себя обслужить; не способен поддерживать нормальную ежедневную </w:t>
            </w:r>
            <w:r w:rsidRPr="003652F7">
              <w:rPr>
                <w:rFonts w:ascii="Times New Roman" w:hAnsi="Times New Roman" w:cs="Times New Roman"/>
                <w:sz w:val="28"/>
                <w:szCs w:val="28"/>
              </w:rPr>
              <w:lastRenderedPageBreak/>
              <w:t>активность или выполнять активную работу</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lastRenderedPageBreak/>
              <w:t>В полном объеме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 или 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60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Сокращенная</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Большей частью способен себя обслужить, однако в отдельных случаях нуждается в уходе</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Иногда требуется помощь</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 или 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 или спутанность</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Главным образом сидит или лежит</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Частично способен себя обслужить, частично нуждается в уходе, часто требуется медицинская помощь</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Требуется значительная помощь</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 или 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 или спутанность</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Преимущественно в постели</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способен себя обслуживать, требуются специальный уход и медицинская помощь</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Как правило, не обходится без помощи</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Нормальное или 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 либо сонливость, либо спутанность</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Полностью прикован к постели</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способен себя обслуживать, показана госпитализация, хотя непосредственная угроза для жизни отсутствует</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Тотальный уход</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Сокращенное</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 нарушено, либо сонливость, либо спутанность</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Полностью прикован к постели</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Тяжелое заболевание: необходима госпитализация, </w:t>
            </w:r>
            <w:r w:rsidRPr="003652F7">
              <w:rPr>
                <w:rFonts w:ascii="Times New Roman" w:hAnsi="Times New Roman" w:cs="Times New Roman"/>
                <w:sz w:val="28"/>
                <w:szCs w:val="28"/>
              </w:rPr>
              <w:lastRenderedPageBreak/>
              <w:t>необходима активная поддерживающая терапия</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lastRenderedPageBreak/>
              <w:t>Тотальный уход</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Мелкие глотки</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Не нарушено, либо сонливость, либо </w:t>
            </w:r>
            <w:r w:rsidRPr="003652F7">
              <w:rPr>
                <w:rFonts w:ascii="Times New Roman" w:hAnsi="Times New Roman" w:cs="Times New Roman"/>
                <w:sz w:val="28"/>
                <w:szCs w:val="28"/>
              </w:rPr>
              <w:lastRenderedPageBreak/>
              <w:t>спутанность</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10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Полностью прикован к постели</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Терминальный период: быстро прогрессирующий фатальный процесс</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Тотальный уход</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Только уход за полостью рта</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Сонливость или кома</w:t>
            </w:r>
          </w:p>
        </w:tc>
      </w:tr>
      <w:tr w:rsidR="00E03707" w:rsidRPr="003652F7" w:rsidTr="00350D38">
        <w:tc>
          <w:tcPr>
            <w:tcW w:w="817"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0</w:t>
            </w:r>
          </w:p>
        </w:tc>
        <w:tc>
          <w:tcPr>
            <w:tcW w:w="1983"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Смерть</w:t>
            </w:r>
          </w:p>
        </w:tc>
        <w:tc>
          <w:tcPr>
            <w:tcW w:w="196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Смерть</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w:t>
            </w:r>
          </w:p>
        </w:tc>
        <w:tc>
          <w:tcPr>
            <w:tcW w:w="18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w:t>
            </w:r>
          </w:p>
        </w:tc>
        <w:tc>
          <w:tcPr>
            <w:tcW w:w="1820"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w:t>
            </w: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84" w:name="sub_2202"/>
      <w:r w:rsidRPr="003652F7">
        <w:rPr>
          <w:rFonts w:ascii="Times New Roman" w:hAnsi="Times New Roman" w:cs="Times New Roman"/>
          <w:sz w:val="28"/>
          <w:szCs w:val="28"/>
        </w:rPr>
        <w:t>Инструкция</w:t>
      </w:r>
      <w:r w:rsidRPr="003652F7">
        <w:rPr>
          <w:rFonts w:ascii="Times New Roman" w:hAnsi="Times New Roman" w:cs="Times New Roman"/>
          <w:sz w:val="28"/>
          <w:szCs w:val="28"/>
        </w:rPr>
        <w:br/>
        <w:t>по проведению оценки общей активности больных при паллиативном лечении по шкале PPS</w:t>
      </w:r>
    </w:p>
    <w:bookmarkEnd w:id="84"/>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85" w:name="sub_3078"/>
      <w:r w:rsidRPr="003652F7">
        <w:rPr>
          <w:rFonts w:ascii="Times New Roman" w:hAnsi="Times New Roman" w:cs="Times New Roman"/>
          <w:sz w:val="28"/>
          <w:szCs w:val="28"/>
        </w:rPr>
        <w:t>1. Шкала PPS предполагает горизонтальное чтение по каждой строке для того, чтобы подобрать наиболее подходящее соответствие состоянию пациента. По этой строке и определяется уровень общей активности больного в процентах.</w:t>
      </w:r>
    </w:p>
    <w:p w:rsidR="00E03707" w:rsidRPr="003652F7" w:rsidRDefault="00E03707" w:rsidP="00E03707">
      <w:pPr>
        <w:rPr>
          <w:rFonts w:ascii="Times New Roman" w:hAnsi="Times New Roman" w:cs="Times New Roman"/>
          <w:sz w:val="28"/>
          <w:szCs w:val="28"/>
        </w:rPr>
      </w:pPr>
      <w:bookmarkStart w:id="86" w:name="sub_3079"/>
      <w:bookmarkEnd w:id="85"/>
      <w:r w:rsidRPr="003652F7">
        <w:rPr>
          <w:rFonts w:ascii="Times New Roman" w:hAnsi="Times New Roman" w:cs="Times New Roman"/>
          <w:sz w:val="28"/>
          <w:szCs w:val="28"/>
        </w:rPr>
        <w:t xml:space="preserve">2. Оценку состояния пациента необходимо начать со </w:t>
      </w:r>
      <w:hyperlink w:anchor="sub_3147" w:history="1">
        <w:r w:rsidRPr="003652F7">
          <w:rPr>
            <w:rStyle w:val="a4"/>
            <w:rFonts w:ascii="Times New Roman" w:hAnsi="Times New Roman" w:cs="Times New Roman"/>
            <w:sz w:val="28"/>
            <w:szCs w:val="28"/>
          </w:rPr>
          <w:t>столбца</w:t>
        </w:r>
      </w:hyperlink>
      <w:r w:rsidRPr="003652F7">
        <w:rPr>
          <w:rFonts w:ascii="Times New Roman" w:hAnsi="Times New Roman" w:cs="Times New Roman"/>
          <w:sz w:val="28"/>
          <w:szCs w:val="28"/>
        </w:rPr>
        <w:t xml:space="preserve"> "Способность к передвижению", просматривая его сверху вниз до ячейки, в которой указан наиболее соответствующий состоянию данного пациента уровень мобильности. Затем от этой ячейки необходимо перейти направо к следующему столбцу "Виды активности и проявления болезни" и просматривая его, начиная уже с этого уровня передвигайтесь вниз столбца до ячейки, в которой будет указан наиболее соответствующий данному пациенту уровень активности и воздействия заболевания на пациента.</w:t>
      </w:r>
    </w:p>
    <w:p w:rsidR="00E03707" w:rsidRPr="003652F7" w:rsidRDefault="00E03707" w:rsidP="00E03707">
      <w:pPr>
        <w:rPr>
          <w:rFonts w:ascii="Times New Roman" w:hAnsi="Times New Roman" w:cs="Times New Roman"/>
          <w:sz w:val="28"/>
          <w:szCs w:val="28"/>
        </w:rPr>
      </w:pPr>
      <w:bookmarkStart w:id="87" w:name="sub_3080"/>
      <w:bookmarkEnd w:id="86"/>
      <w:r w:rsidRPr="003652F7">
        <w:rPr>
          <w:rFonts w:ascii="Times New Roman" w:hAnsi="Times New Roman" w:cs="Times New Roman"/>
          <w:sz w:val="28"/>
          <w:szCs w:val="28"/>
        </w:rPr>
        <w:t xml:space="preserve">3. Таким образом необходимо просмотреть </w:t>
      </w:r>
      <w:hyperlink w:anchor="sub_3147" w:history="1">
        <w:r w:rsidRPr="003652F7">
          <w:rPr>
            <w:rStyle w:val="a4"/>
            <w:rFonts w:ascii="Times New Roman" w:hAnsi="Times New Roman" w:cs="Times New Roman"/>
            <w:sz w:val="28"/>
            <w:szCs w:val="28"/>
          </w:rPr>
          <w:t>столбцы 2-6</w:t>
        </w:r>
      </w:hyperlink>
      <w:r w:rsidRPr="003652F7">
        <w:rPr>
          <w:rFonts w:ascii="Times New Roman" w:hAnsi="Times New Roman" w:cs="Times New Roman"/>
          <w:sz w:val="28"/>
          <w:szCs w:val="28"/>
        </w:rPr>
        <w:t xml:space="preserve"> таблицы в целях определения общего уровня состояния данного пациента.</w:t>
      </w:r>
    </w:p>
    <w:p w:rsidR="00E03707" w:rsidRPr="003652F7" w:rsidRDefault="00E03707" w:rsidP="00E03707">
      <w:pPr>
        <w:rPr>
          <w:rFonts w:ascii="Times New Roman" w:hAnsi="Times New Roman" w:cs="Times New Roman"/>
          <w:sz w:val="28"/>
          <w:szCs w:val="28"/>
        </w:rPr>
      </w:pPr>
      <w:bookmarkStart w:id="88" w:name="sub_3081"/>
      <w:bookmarkEnd w:id="87"/>
      <w:r w:rsidRPr="003652F7">
        <w:rPr>
          <w:rFonts w:ascii="Times New Roman" w:hAnsi="Times New Roman" w:cs="Times New Roman"/>
          <w:sz w:val="28"/>
          <w:szCs w:val="28"/>
        </w:rPr>
        <w:t>4. Уровень по шкале PPS необходимо менять только на интервалы в 10%.</w:t>
      </w:r>
    </w:p>
    <w:p w:rsidR="00E03707" w:rsidRPr="003652F7" w:rsidRDefault="00E03707" w:rsidP="00E03707">
      <w:pPr>
        <w:rPr>
          <w:rFonts w:ascii="Times New Roman" w:hAnsi="Times New Roman" w:cs="Times New Roman"/>
          <w:sz w:val="28"/>
          <w:szCs w:val="28"/>
        </w:rPr>
      </w:pPr>
      <w:bookmarkStart w:id="89" w:name="sub_3082"/>
      <w:bookmarkEnd w:id="88"/>
      <w:r w:rsidRPr="003652F7">
        <w:rPr>
          <w:rFonts w:ascii="Times New Roman" w:hAnsi="Times New Roman" w:cs="Times New Roman"/>
          <w:sz w:val="28"/>
          <w:szCs w:val="28"/>
        </w:rPr>
        <w:t>5. В случае если некоторые показатели выстраиваются на одном уровне, а один или два показателя оказываются на более низком или высоком уровнях, необходимо определить какой из этих уровней больше всего подходит данному пациенту. При этом не следует устанавливать среднее значение. Исходя из клинической оценки и приоритетности "столбца слева" необходимо определить, какой уровень состояния по шкале PPS (например, 40% или 50%) больше всего соотносится с ситуацией данного пациента.</w:t>
      </w:r>
    </w:p>
    <w:p w:rsidR="00E03707" w:rsidRPr="003652F7" w:rsidRDefault="00E03707" w:rsidP="00E03707">
      <w:pPr>
        <w:rPr>
          <w:rFonts w:ascii="Times New Roman" w:hAnsi="Times New Roman" w:cs="Times New Roman"/>
          <w:sz w:val="28"/>
          <w:szCs w:val="28"/>
        </w:rPr>
      </w:pPr>
      <w:bookmarkStart w:id="90" w:name="sub_3083"/>
      <w:bookmarkEnd w:id="89"/>
      <w:r w:rsidRPr="003652F7">
        <w:rPr>
          <w:rFonts w:ascii="Times New Roman" w:hAnsi="Times New Roman" w:cs="Times New Roman"/>
          <w:sz w:val="28"/>
          <w:szCs w:val="28"/>
        </w:rPr>
        <w:t xml:space="preserve">6. При оценке состояния пациента по критерию "Способность к передвижению" необходимо исходить из того, что разница между такими вариантами способности передвигаться как "преимущественно сидит/лежит", "преимущественно лежит" и "прикован к постели" почти не заметна. Тонкая грань между этими уровнями связана с показателем "самообслуживание". Например, степень способности передвигаться "прикован к постели", </w:t>
      </w:r>
      <w:r w:rsidRPr="003652F7">
        <w:rPr>
          <w:rFonts w:ascii="Times New Roman" w:hAnsi="Times New Roman" w:cs="Times New Roman"/>
          <w:sz w:val="28"/>
          <w:szCs w:val="28"/>
        </w:rPr>
        <w:lastRenderedPageBreak/>
        <w:t>относящаяся к уровню общего состояния 30%, связана либо с сильной слабостью, либо с параличом, при котором пациент не только не может встать с постели, но и не способен ухаживать за собой. Разница между "преимущественно сидит/лежит" и "преимущественно лежит" пропорциональна количеству времени, в течение которого пациент способен сидеть, а не лежать. Сниженная способность передвигаться соответствует уровню общего состояния 60-70%. Данные соседней ячейки показывают, что сниженная способность передвигаться связана с неспособностью к профессиональной деятельности или неспособностью заниматься некоторыми видами хобби и работы по дому. При этом больной все еще может самостоятельно передвигаться и ходить. Однако пациент с уровнем общего состояния 60% периодически уже нуждается в помощи посторонних лиц.</w:t>
      </w:r>
    </w:p>
    <w:p w:rsidR="00E03707" w:rsidRPr="003652F7" w:rsidRDefault="00E03707" w:rsidP="00E03707">
      <w:pPr>
        <w:rPr>
          <w:rFonts w:ascii="Times New Roman" w:hAnsi="Times New Roman" w:cs="Times New Roman"/>
          <w:sz w:val="28"/>
          <w:szCs w:val="28"/>
        </w:rPr>
      </w:pPr>
      <w:bookmarkStart w:id="91" w:name="sub_3084"/>
      <w:bookmarkEnd w:id="90"/>
      <w:r w:rsidRPr="003652F7">
        <w:rPr>
          <w:rFonts w:ascii="Times New Roman" w:hAnsi="Times New Roman" w:cs="Times New Roman"/>
          <w:sz w:val="28"/>
          <w:szCs w:val="28"/>
        </w:rPr>
        <w:t>7. При оценке состояния пациента по критерию "Степень активности и выраженность заболевания" необходимо учитывать, что степень выраженности заболевания определяется по физическим проявлениям болезни и результатам обследований, характеризующим стадию развития заболевания. Например, в случае рака груди возникновение местного рецидива будет означать, что заметны некоторые признаки заболевания, одна или два метастаза в легкие или кости приравниваются к серьезным признакам заболевания, а множественные метастазы в легкие, кости, печень и мозг, гиперкальцемия или другие серьезные осложнения являются показателями распространенного патологического процесса. Показателем распространенного патологического процесса также может быть прогрессирование заболевания, несмотря на радикальное лечение.</w:t>
      </w:r>
    </w:p>
    <w:bookmarkEnd w:id="91"/>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Кроме того, степень выраженности заболевания в описанных выше случаях определяется с учетом способности пациента продолжать работать, заниматься хобби или другими видами деятельности. Любители прогулок постепенно сокращают пройденное расстояние, хотя и могут продолжать гулять, даже вплоть до самой смерти (например, пытаться ходить по коридору больницы).</w:t>
      </w:r>
    </w:p>
    <w:p w:rsidR="00E03707" w:rsidRPr="003652F7" w:rsidRDefault="00E03707" w:rsidP="00E03707">
      <w:pPr>
        <w:rPr>
          <w:rFonts w:ascii="Times New Roman" w:hAnsi="Times New Roman" w:cs="Times New Roman"/>
          <w:sz w:val="28"/>
          <w:szCs w:val="28"/>
        </w:rPr>
      </w:pPr>
      <w:bookmarkStart w:id="92" w:name="sub_3085"/>
      <w:r w:rsidRPr="003652F7">
        <w:rPr>
          <w:rFonts w:ascii="Times New Roman" w:hAnsi="Times New Roman" w:cs="Times New Roman"/>
          <w:sz w:val="28"/>
          <w:szCs w:val="28"/>
        </w:rPr>
        <w:t>8. При оценке состояния пациента по критерию "Самообслуживание" необходимо учитывать, что:</w:t>
      </w:r>
    </w:p>
    <w:bookmarkEnd w:id="92"/>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"периодически необходима помощь": это означает, что большую часть времени пациент может самостоятельно вставать с кровати, ходить, мыться, посещать туалет и есть, но иногда (возможно, раз в день или несколько раз в неделю) ему требуется небольшая помощь;</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"необходима значительная помощь": это значит, что каждый день пациенту регулярно требуется помощь (обычно ему хватает поддержки одного человека), чтобы осуществить указанные выше действия. Например, пациент может самостоятельно почистить зубы и умыться, однако, чтобы дойти до ванной, ему нужна поддержка. Еду приходится измельчать на кусочки, которые пациенту будет легко разжевать, однако порезанную таким образом еду он сможет съесть самостоятельно;</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 "помощь необходима большую часть времени": это показатель ухудшения состояния пациента, которому до этого нужна была регулярная помощь. Если взять предыдущий пример, то пациент на этой стадии уже нуждается в помощи, не только чтобы встать, но и чтобы умыться и </w:t>
      </w:r>
      <w:r w:rsidRPr="003652F7">
        <w:rPr>
          <w:rFonts w:ascii="Times New Roman" w:hAnsi="Times New Roman" w:cs="Times New Roman"/>
          <w:sz w:val="28"/>
          <w:szCs w:val="28"/>
        </w:rPr>
        <w:lastRenderedPageBreak/>
        <w:t>побриться. При этом обычно он может есть самостоятельно или с минимальной помощью. Объем требуемой помощи зависит от степени его утомляемости в течение дня;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"необходима постоянная помощь": в этом случае пациент полностью не способен самостоятельно есть, ходить в туалет и осуществлять какой-либо уход за собой. В зависимости от клинических проявлений, пациент может или уже не способен пережевывать и проглатывать приготовленную и подаваемую ему пищу.</w:t>
      </w:r>
    </w:p>
    <w:p w:rsidR="00E03707" w:rsidRPr="003652F7" w:rsidRDefault="00E03707" w:rsidP="00E03707">
      <w:pPr>
        <w:rPr>
          <w:rFonts w:ascii="Times New Roman" w:hAnsi="Times New Roman" w:cs="Times New Roman"/>
          <w:sz w:val="28"/>
          <w:szCs w:val="28"/>
        </w:rPr>
      </w:pPr>
      <w:bookmarkStart w:id="93" w:name="sub_3086"/>
      <w:r w:rsidRPr="003652F7">
        <w:rPr>
          <w:rFonts w:ascii="Times New Roman" w:hAnsi="Times New Roman" w:cs="Times New Roman"/>
          <w:sz w:val="28"/>
          <w:szCs w:val="28"/>
        </w:rPr>
        <w:t>9. При оценке состояния пациента по критерию "Прием пищи и питья" необходимо учитывать, что разница в уровнях данного показателя достаточно очевидна. Если пациент придерживается того же режима питания, к которому он привык, будучи в здоровом состоянии, это означает, что данный показатель в норме. Сокращенный прием пищи означает, что рацион пациента так или иначе сокращается, при этом степень сокращения может отличаться в зависимости от индивидуальных особенностей. "Только пьет маленькими глотками" можно сказать о пациенте, который потребляет минимальное количество пищи, обычно в виде пюре или жидкости, и значительно ниже нормы, необходимой для поддержания жизнедеятельности.</w:t>
      </w:r>
    </w:p>
    <w:p w:rsidR="00E03707" w:rsidRPr="003652F7" w:rsidRDefault="00E03707" w:rsidP="00E03707">
      <w:pPr>
        <w:rPr>
          <w:rFonts w:ascii="Times New Roman" w:hAnsi="Times New Roman" w:cs="Times New Roman"/>
          <w:sz w:val="28"/>
          <w:szCs w:val="28"/>
        </w:rPr>
      </w:pPr>
      <w:bookmarkStart w:id="94" w:name="sub_3087"/>
      <w:bookmarkEnd w:id="93"/>
      <w:r w:rsidRPr="003652F7">
        <w:rPr>
          <w:rFonts w:ascii="Times New Roman" w:hAnsi="Times New Roman" w:cs="Times New Roman"/>
          <w:sz w:val="28"/>
          <w:szCs w:val="28"/>
        </w:rPr>
        <w:t>10. При оценке состояния пациента по критерию "Уровень сознания" необходимо учитывать, что под ясным уровнем сознания подразумевается полная восприимчивость и хорошие когнитивные способности пациента, проявляющиеся в различных типах мышления, хорошей памяти и т.д. Показателем спутанности сознания может быть проявление делирия или деменции и снижение уровня осознанности. Эти проявления могут быть слабыми, умеренными или выраженными, их этиология возникновения может быть различная. Под вялостью может подразумеваться слабость, проявление побочных эффектов от приема лекарственных препаратов, делирий. Кома в данном контексте означает отсутствие реакции на вербальные или физические раздражители, при этом некоторые рефлексы могут сохраняться. Глубина комы может меняться в течение суток.</w:t>
      </w:r>
    </w:p>
    <w:bookmarkEnd w:id="94"/>
    <w:p w:rsidR="00E03707" w:rsidRPr="003652F7" w:rsidRDefault="00E03707" w:rsidP="00E03707">
      <w:pPr>
        <w:rPr>
          <w:rFonts w:ascii="Times New Roman" w:hAnsi="Times New Roman" w:cs="Times New Roman"/>
          <w:sz w:val="28"/>
          <w:szCs w:val="28"/>
        </w:rPr>
      </w:pPr>
    </w:p>
    <w:p w:rsidR="00071074" w:rsidRDefault="00071074" w:rsidP="00F74DAD">
      <w:pPr>
        <w:pStyle w:val="1"/>
        <w:jc w:val="right"/>
        <w:rPr>
          <w:rStyle w:val="a3"/>
          <w:rFonts w:ascii="Times New Roman" w:hAnsi="Times New Roman" w:cs="Times New Roman"/>
          <w:b/>
          <w:sz w:val="28"/>
          <w:szCs w:val="28"/>
        </w:rPr>
      </w:pPr>
      <w:bookmarkStart w:id="95" w:name="sub_2300"/>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071074" w:rsidRDefault="00071074" w:rsidP="00F74DAD">
      <w:pPr>
        <w:pStyle w:val="1"/>
        <w:jc w:val="right"/>
        <w:rPr>
          <w:rStyle w:val="a3"/>
          <w:rFonts w:ascii="Times New Roman" w:hAnsi="Times New Roman" w:cs="Times New Roman"/>
          <w:b/>
          <w:sz w:val="28"/>
          <w:szCs w:val="28"/>
        </w:rPr>
      </w:pPr>
    </w:p>
    <w:p w:rsidR="00327979" w:rsidRDefault="00327979" w:rsidP="00327979"/>
    <w:p w:rsidR="004A342D" w:rsidRPr="00327979" w:rsidRDefault="004A342D" w:rsidP="00327979"/>
    <w:p w:rsidR="00F74DAD" w:rsidRPr="00F74DAD" w:rsidRDefault="00E03707" w:rsidP="00F74DAD">
      <w:pPr>
        <w:pStyle w:val="1"/>
        <w:jc w:val="right"/>
        <w:rPr>
          <w:rFonts w:ascii="Times New Roman" w:hAnsi="Times New Roman" w:cs="Times New Roman"/>
          <w:b w:val="0"/>
          <w:sz w:val="28"/>
          <w:szCs w:val="28"/>
        </w:rPr>
      </w:pPr>
      <w:r w:rsidRPr="00F74DAD">
        <w:rPr>
          <w:rStyle w:val="a3"/>
          <w:rFonts w:ascii="Times New Roman" w:hAnsi="Times New Roman" w:cs="Times New Roman"/>
          <w:b/>
          <w:sz w:val="28"/>
          <w:szCs w:val="28"/>
        </w:rPr>
        <w:t>Приложение 3</w:t>
      </w:r>
      <w:r w:rsidRPr="00F74DAD">
        <w:rPr>
          <w:rStyle w:val="a3"/>
          <w:rFonts w:ascii="Times New Roman" w:hAnsi="Times New Roman" w:cs="Times New Roman"/>
          <w:b/>
          <w:sz w:val="28"/>
          <w:szCs w:val="28"/>
        </w:rPr>
        <w:br/>
        <w:t xml:space="preserve">к </w:t>
      </w:r>
      <w:hyperlink w:anchor="sub_2000" w:history="1">
        <w:r w:rsidR="00C105E3" w:rsidRPr="00F74DAD">
          <w:rPr>
            <w:rStyle w:val="a4"/>
            <w:rFonts w:ascii="Times New Roman" w:hAnsi="Times New Roman" w:cs="Times New Roman"/>
            <w:b/>
            <w:sz w:val="28"/>
            <w:szCs w:val="28"/>
          </w:rPr>
          <w:t>Положению</w:t>
        </w:r>
      </w:hyperlink>
      <w:r w:rsidRPr="00F74DAD">
        <w:rPr>
          <w:rStyle w:val="a3"/>
          <w:rFonts w:ascii="Times New Roman" w:hAnsi="Times New Roman" w:cs="Times New Roman"/>
          <w:b/>
          <w:sz w:val="28"/>
          <w:szCs w:val="28"/>
        </w:rPr>
        <w:t xml:space="preserve"> организации оказания</w:t>
      </w:r>
      <w:r w:rsidRPr="00F74DAD">
        <w:rPr>
          <w:rStyle w:val="a3"/>
          <w:rFonts w:ascii="Times New Roman" w:hAnsi="Times New Roman" w:cs="Times New Roman"/>
          <w:b/>
          <w:sz w:val="28"/>
          <w:szCs w:val="28"/>
        </w:rPr>
        <w:br/>
        <w:t>паллиативной медицинской помощи</w:t>
      </w:r>
      <w:r w:rsidRPr="00F74DAD">
        <w:rPr>
          <w:rStyle w:val="a3"/>
          <w:rFonts w:ascii="Times New Roman" w:hAnsi="Times New Roman" w:cs="Times New Roman"/>
          <w:b/>
          <w:sz w:val="28"/>
          <w:szCs w:val="28"/>
        </w:rPr>
        <w:br/>
        <w:t xml:space="preserve">взрослому населению </w:t>
      </w:r>
      <w:r w:rsidR="00C105E3" w:rsidRPr="00F74DAD">
        <w:rPr>
          <w:rStyle w:val="a3"/>
          <w:rFonts w:ascii="Times New Roman" w:hAnsi="Times New Roman" w:cs="Times New Roman"/>
          <w:b/>
          <w:sz w:val="28"/>
          <w:szCs w:val="28"/>
        </w:rPr>
        <w:t>Костромской области</w:t>
      </w:r>
      <w:r w:rsidR="00F74DAD" w:rsidRPr="00F74DAD">
        <w:rPr>
          <w:rFonts w:ascii="Times New Roman" w:hAnsi="Times New Roman" w:cs="Times New Roman"/>
          <w:b w:val="0"/>
          <w:sz w:val="28"/>
          <w:szCs w:val="28"/>
        </w:rPr>
        <w:t xml:space="preserve"> </w:t>
      </w:r>
    </w:p>
    <w:p w:rsidR="00F74DAD" w:rsidRPr="003652F7" w:rsidRDefault="00F74DAD" w:rsidP="00F74DAD">
      <w:pPr>
        <w:pStyle w:val="1"/>
        <w:rPr>
          <w:rFonts w:ascii="Times New Roman" w:hAnsi="Times New Roman" w:cs="Times New Roman"/>
          <w:sz w:val="28"/>
          <w:szCs w:val="28"/>
        </w:rPr>
      </w:pPr>
      <w:r w:rsidRPr="003652F7">
        <w:rPr>
          <w:rFonts w:ascii="Times New Roman" w:hAnsi="Times New Roman" w:cs="Times New Roman"/>
          <w:sz w:val="28"/>
          <w:szCs w:val="28"/>
        </w:rPr>
        <w:t>Шкала боли</w:t>
      </w:r>
    </w:p>
    <w:p w:rsidR="00E03707" w:rsidRPr="003652F7" w:rsidRDefault="00E03707" w:rsidP="00E03707">
      <w:pPr>
        <w:ind w:firstLine="698"/>
        <w:jc w:val="right"/>
        <w:rPr>
          <w:rFonts w:ascii="Times New Roman" w:hAnsi="Times New Roman" w:cs="Times New Roman"/>
          <w:sz w:val="28"/>
          <w:szCs w:val="28"/>
        </w:rPr>
      </w:pPr>
    </w:p>
    <w:tbl>
      <w:tblPr>
        <w:tblpPr w:leftFromText="180" w:rightFromText="180" w:vertAnchor="text" w:horzAnchor="margin" w:tblpY="106"/>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9039"/>
        <w:gridCol w:w="1181"/>
      </w:tblGrid>
      <w:tr w:rsidR="00F74DAD" w:rsidRPr="003652F7" w:rsidTr="00F74DAD">
        <w:tc>
          <w:tcPr>
            <w:tcW w:w="9039" w:type="dxa"/>
            <w:tcBorders>
              <w:top w:val="single" w:sz="4" w:space="0" w:color="auto"/>
              <w:bottom w:val="single" w:sz="4" w:space="0" w:color="auto"/>
              <w:right w:val="single" w:sz="4" w:space="0" w:color="auto"/>
            </w:tcBorders>
          </w:tcPr>
          <w:bookmarkEnd w:id="95"/>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Характеристика боли</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Количество баллов</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Полное отсутствие боли</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0</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Боль очень слабая, едва заметная. Большую часть времени пациент о ней не думает</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Несильная боль. Она может раздражать и время от времени приступообразно усиливаться</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Боль заметна, она отвлекает, однако к ней можно привыкнуть и приспособиться</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Умеренная боль. Если человек глубоко погружен в какое-то занятие, он может игнорировать ее, но только в течение какого-то времени, однако затем она обязательно отвлечет внимание на себя</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Умеренно сильная боль. Ее нельзя игнорировать больше, чем несколько минут, но сделав над собой усилие, человек может выполнять какую-то работу или участвовать в каком-то мероприятии</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Умеренно сильная боль, которая мешает выполнять нормальные ежедневные действия, так как сосредоточение на чем-то становится чрезвычайно сложной задачей</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Тяжелая боль, подчиняющая себе все ощущения и существенно ограничивающая способность человека производить обычные действия и общаться с другими. Мешает спать.</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Интенсивная боль. Физическая активность сильно ограничена. Словесное общение требует огромного усилия</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Мучительная боль. Человек не в состоянии разговаривать. Возможны неконтролируемые стоны или плач.</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r>
      <w:tr w:rsidR="00F74DAD" w:rsidRPr="003652F7" w:rsidTr="00F74DAD">
        <w:tc>
          <w:tcPr>
            <w:tcW w:w="9039" w:type="dxa"/>
            <w:tcBorders>
              <w:top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Невыносимая боль. Человек привязан к постели и, возможно, в бреду. Болевые ощущения такой силы приходится испытывать в течение жизни очень малому количеству людей</w:t>
            </w:r>
          </w:p>
        </w:tc>
        <w:tc>
          <w:tcPr>
            <w:tcW w:w="1181" w:type="dxa"/>
            <w:tcBorders>
              <w:top w:val="single" w:sz="4" w:space="0" w:color="auto"/>
              <w:left w:val="single" w:sz="4" w:space="0" w:color="auto"/>
              <w:bottom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E03707" w:rsidRDefault="00E03707"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071074" w:rsidRDefault="00071074" w:rsidP="00E03707">
      <w:pPr>
        <w:rPr>
          <w:rFonts w:ascii="Times New Roman" w:hAnsi="Times New Roman" w:cs="Times New Roman"/>
          <w:sz w:val="28"/>
          <w:szCs w:val="28"/>
        </w:rPr>
      </w:pPr>
    </w:p>
    <w:p w:rsidR="004A342D" w:rsidRPr="003652F7" w:rsidRDefault="004A342D" w:rsidP="00E03707">
      <w:pPr>
        <w:rPr>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bookmarkStart w:id="96" w:name="sub_2400"/>
      <w:r w:rsidRPr="003652F7">
        <w:rPr>
          <w:rStyle w:val="a3"/>
          <w:rFonts w:ascii="Times New Roman" w:hAnsi="Times New Roman" w:cs="Times New Roman"/>
          <w:sz w:val="28"/>
          <w:szCs w:val="28"/>
        </w:rPr>
        <w:t>Приложение 4</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96"/>
    <w:p w:rsidR="00E03707" w:rsidRPr="003652F7" w:rsidRDefault="00E03707" w:rsidP="00E03707">
      <w:pPr>
        <w:rPr>
          <w:rFonts w:ascii="Times New Roman" w:hAnsi="Times New Roman" w:cs="Times New Roman"/>
          <w:sz w:val="28"/>
          <w:szCs w:val="28"/>
        </w:rPr>
      </w:pPr>
    </w:p>
    <w:p w:rsidR="00E03707" w:rsidRPr="003652F7" w:rsidRDefault="00E03707" w:rsidP="00C105E3">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Примерная форма эпикриза</w:t>
      </w:r>
    </w:p>
    <w:p w:rsidR="00E03707" w:rsidRPr="003652F7" w:rsidRDefault="00E03707" w:rsidP="00C105E3">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направления на заседание врачебной комиссии (подкомиссии)</w:t>
      </w:r>
    </w:p>
    <w:p w:rsidR="00E03707" w:rsidRPr="003652F7" w:rsidRDefault="00E03707" w:rsidP="00C105E3">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медицинской организации по паллиативной медицинской помощи</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"__" __________ 20__ г.</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____________________________________</w:t>
      </w:r>
      <w:r w:rsidR="00F74DAD">
        <w:rPr>
          <w:rFonts w:ascii="Times New Roman" w:hAnsi="Times New Roman" w:cs="Times New Roman"/>
          <w:sz w:val="28"/>
          <w:szCs w:val="28"/>
        </w:rPr>
        <w:t>______________________________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(наименование медицинской организации)</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_________________________________________</w:t>
      </w:r>
      <w:r w:rsidR="00F74DAD">
        <w:rPr>
          <w:rFonts w:ascii="Times New Roman" w:hAnsi="Times New Roman" w:cs="Times New Roman"/>
          <w:sz w:val="28"/>
          <w:szCs w:val="28"/>
        </w:rPr>
        <w:t>_________________________</w:t>
      </w:r>
    </w:p>
    <w:p w:rsidR="00E03707" w:rsidRPr="003652F7" w:rsidRDefault="00F74DAD" w:rsidP="00E03707">
      <w:pPr>
        <w:pStyle w:val="a8"/>
        <w:rPr>
          <w:rFonts w:ascii="Times New Roman" w:hAnsi="Times New Roman" w:cs="Times New Roman"/>
          <w:sz w:val="28"/>
          <w:szCs w:val="28"/>
        </w:rPr>
      </w:pPr>
      <w:r>
        <w:rPr>
          <w:rFonts w:ascii="Times New Roman" w:hAnsi="Times New Roman" w:cs="Times New Roman"/>
          <w:sz w:val="28"/>
          <w:szCs w:val="28"/>
        </w:rPr>
        <w:t xml:space="preserve">             </w:t>
      </w:r>
      <w:r w:rsidR="00E03707" w:rsidRPr="003652F7">
        <w:rPr>
          <w:rFonts w:ascii="Times New Roman" w:hAnsi="Times New Roman" w:cs="Times New Roman"/>
          <w:sz w:val="28"/>
          <w:szCs w:val="28"/>
        </w:rPr>
        <w:t xml:space="preserve">                (ФИО пациента)</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направляется  на врачебную комиссию (подкомиссию) для определения наличия</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показаний  для паллиативной медицинской помощи и/или условий ее оказания,</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принятия иных решений (указать):</w:t>
      </w:r>
    </w:p>
    <w:tbl>
      <w:tblPr>
        <w:tblpPr w:leftFromText="180" w:rightFromText="180" w:vertAnchor="text" w:horzAnchor="margin" w:tblpXSpec="center" w:tblpY="208"/>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4480"/>
        <w:gridCol w:w="4480"/>
      </w:tblGrid>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8960" w:type="dxa"/>
            <w:gridSpan w:val="2"/>
            <w:tcBorders>
              <w:top w:val="single" w:sz="4" w:space="0" w:color="auto"/>
              <w:left w:val="single" w:sz="4" w:space="0" w:color="auto"/>
              <w:bottom w:val="single" w:sz="4" w:space="0" w:color="auto"/>
            </w:tcBorders>
          </w:tcPr>
          <w:p w:rsidR="00F74DAD" w:rsidRPr="003652F7" w:rsidRDefault="00F74DAD" w:rsidP="00C3481F">
            <w:pPr>
              <w:pStyle w:val="a7"/>
              <w:jc w:val="center"/>
              <w:rPr>
                <w:rFonts w:ascii="Times New Roman" w:hAnsi="Times New Roman" w:cs="Times New Roman"/>
                <w:sz w:val="28"/>
                <w:szCs w:val="28"/>
              </w:rPr>
            </w:pPr>
            <w:r w:rsidRPr="003652F7">
              <w:rPr>
                <w:rFonts w:ascii="Times New Roman" w:hAnsi="Times New Roman" w:cs="Times New Roman"/>
                <w:sz w:val="28"/>
                <w:szCs w:val="28"/>
              </w:rPr>
              <w:t>Информация о пациенте</w:t>
            </w: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Фамилия, имя, отчество пациента</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Дата рождения пациента/возраст</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Адрес регистрации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Адрес проживания</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Социальный статус (проживание в семье, наличие родственников, имеющих возможность осуществлять уход, и их количество)</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Жалобы</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Анамнез (в том числе, получал ли ранее паллиативную медицинскую помощь)</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Объективный статус</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Результаты клинико-лабораторных, инструментальных исследований</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Иные сведения, необходимые для принятия решения о показаниях к паллиативной медицинской помощи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Основной диагноз</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12.</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Дата постановки основного диагноза</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Ведущий синдром (отметить нужное)</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6"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хронический болевой синдром</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7"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одышка</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8"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отеки</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9"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слабость</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0"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прогрессирование заболевания</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1"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тошнота</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2"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1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рвота</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3"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1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запор</w:t>
            </w:r>
          </w:p>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14"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асцит</w:t>
            </w: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Количество баллов по результатам заполнения анкеты пациента, имеющего признаки нуждаемости в оказании паллиативной медицинской помощи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Оценка суицидального риска (высокий, средний, низкий)</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Оценка по шкале PPS общей активности больных при паллиативном лечении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Наличие болевого синдрома, степень выраженности (при наличии - оценка в баллах по шкале боли)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Предлагаемая форма оказания паллиативной медицинской помощи с учетом критериев маршрутизации пациента (выбрать нужное):</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18.1.</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 амбулаторных условиях</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18.1.1.</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 кабинете паллиативной медицинской помощи</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18.1.2.</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 отделении выездной патронажной службы</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18.2.</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 стационарных условиях:</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r w:rsidR="00F74DAD" w:rsidRPr="003652F7" w:rsidTr="00F74DAD">
        <w:tc>
          <w:tcPr>
            <w:tcW w:w="1260" w:type="dxa"/>
            <w:tcBorders>
              <w:top w:val="single" w:sz="4" w:space="0" w:color="auto"/>
              <w:bottom w:val="single" w:sz="4" w:space="0" w:color="auto"/>
              <w:right w:val="single" w:sz="4" w:space="0" w:color="auto"/>
            </w:tcBorders>
          </w:tcPr>
          <w:p w:rsidR="00F74DAD" w:rsidRPr="003652F7" w:rsidRDefault="00C3481F" w:rsidP="00F74DAD">
            <w:pPr>
              <w:pStyle w:val="a7"/>
              <w:jc w:val="center"/>
              <w:rPr>
                <w:rFonts w:ascii="Times New Roman" w:hAnsi="Times New Roman" w:cs="Times New Roman"/>
                <w:sz w:val="28"/>
                <w:szCs w:val="28"/>
              </w:rPr>
            </w:pPr>
            <w:r>
              <w:rPr>
                <w:rFonts w:ascii="Times New Roman" w:hAnsi="Times New Roman" w:cs="Times New Roman"/>
                <w:sz w:val="28"/>
                <w:szCs w:val="28"/>
              </w:rPr>
              <w:t>18.2.1</w:t>
            </w:r>
            <w:r w:rsidR="00F74DAD" w:rsidRPr="003652F7">
              <w:rPr>
                <w:rFonts w:ascii="Times New Roman" w:hAnsi="Times New Roman" w:cs="Times New Roman"/>
                <w:sz w:val="28"/>
                <w:szCs w:val="28"/>
              </w:rPr>
              <w:t>.</w:t>
            </w:r>
          </w:p>
        </w:tc>
        <w:tc>
          <w:tcPr>
            <w:tcW w:w="4480" w:type="dxa"/>
            <w:tcBorders>
              <w:top w:val="single" w:sz="4" w:space="0" w:color="auto"/>
              <w:left w:val="single" w:sz="4" w:space="0" w:color="auto"/>
              <w:bottom w:val="single" w:sz="4" w:space="0" w:color="auto"/>
              <w:right w:val="single" w:sz="4" w:space="0" w:color="auto"/>
            </w:tcBorders>
          </w:tcPr>
          <w:p w:rsidR="00F74DAD" w:rsidRPr="003652F7" w:rsidRDefault="00F74DAD" w:rsidP="00C3481F">
            <w:pPr>
              <w:pStyle w:val="a7"/>
              <w:jc w:val="left"/>
              <w:rPr>
                <w:rFonts w:ascii="Times New Roman" w:hAnsi="Times New Roman" w:cs="Times New Roman"/>
                <w:sz w:val="28"/>
                <w:szCs w:val="28"/>
              </w:rPr>
            </w:pPr>
            <w:r w:rsidRPr="003652F7">
              <w:rPr>
                <w:rFonts w:ascii="Times New Roman" w:hAnsi="Times New Roman" w:cs="Times New Roman"/>
                <w:sz w:val="28"/>
                <w:szCs w:val="28"/>
              </w:rPr>
              <w:t>в отделении паллиативной медицинской помощи медицинских организаций, оказывающих специализированную, в том числе высокотехнологичную, медицинскую помощь</w:t>
            </w:r>
          </w:p>
        </w:tc>
        <w:tc>
          <w:tcPr>
            <w:tcW w:w="4480" w:type="dxa"/>
            <w:tcBorders>
              <w:top w:val="single" w:sz="4" w:space="0" w:color="auto"/>
              <w:left w:val="single" w:sz="4" w:space="0" w:color="auto"/>
              <w:bottom w:val="single" w:sz="4" w:space="0" w:color="auto"/>
            </w:tcBorders>
          </w:tcPr>
          <w:p w:rsidR="00F74DAD" w:rsidRPr="003652F7" w:rsidRDefault="00F74DAD" w:rsidP="00C3481F">
            <w:pPr>
              <w:pStyle w:val="a7"/>
              <w:jc w:val="left"/>
              <w:rPr>
                <w:rFonts w:ascii="Times New Roman" w:hAnsi="Times New Roman" w:cs="Times New Roman"/>
                <w:sz w:val="28"/>
                <w:szCs w:val="28"/>
              </w:rPr>
            </w:pPr>
          </w:p>
        </w:tc>
      </w:tr>
    </w:tbl>
    <w:p w:rsidR="00E03707" w:rsidRDefault="00E03707" w:rsidP="00E03707">
      <w:pPr>
        <w:rPr>
          <w:rFonts w:ascii="Times New Roman" w:hAnsi="Times New Roman" w:cs="Times New Roman"/>
          <w:sz w:val="28"/>
          <w:szCs w:val="28"/>
        </w:rPr>
      </w:pPr>
    </w:p>
    <w:p w:rsidR="00487088" w:rsidRPr="003652F7" w:rsidRDefault="00487088"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Приложение:</w:t>
      </w:r>
    </w:p>
    <w:p w:rsidR="00E03707" w:rsidRPr="003652F7" w:rsidRDefault="00E03707" w:rsidP="00071074">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     Анкета    пациента,    имеющего   признаки  нуждаемости  в  оказании</w:t>
      </w:r>
      <w:r w:rsidR="00071074">
        <w:rPr>
          <w:rFonts w:ascii="Times New Roman" w:hAnsi="Times New Roman" w:cs="Times New Roman"/>
          <w:sz w:val="28"/>
          <w:szCs w:val="28"/>
        </w:rPr>
        <w:t xml:space="preserve"> </w:t>
      </w:r>
      <w:r w:rsidRPr="003652F7">
        <w:rPr>
          <w:rFonts w:ascii="Times New Roman" w:hAnsi="Times New Roman" w:cs="Times New Roman"/>
          <w:sz w:val="28"/>
          <w:szCs w:val="28"/>
        </w:rPr>
        <w:t>паллиативной  медицинской  помощи с приложением заполненной шкалы PPS для</w:t>
      </w:r>
      <w:r w:rsidR="00071074">
        <w:rPr>
          <w:rFonts w:ascii="Times New Roman" w:hAnsi="Times New Roman" w:cs="Times New Roman"/>
          <w:sz w:val="28"/>
          <w:szCs w:val="28"/>
        </w:rPr>
        <w:t xml:space="preserve"> </w:t>
      </w:r>
      <w:r w:rsidRPr="003652F7">
        <w:rPr>
          <w:rFonts w:ascii="Times New Roman" w:hAnsi="Times New Roman" w:cs="Times New Roman"/>
          <w:sz w:val="28"/>
          <w:szCs w:val="28"/>
        </w:rPr>
        <w:t>оценки общей активности больных при паллиативном лечении, шкалы боли.</w:t>
      </w:r>
    </w:p>
    <w:p w:rsidR="00E03707" w:rsidRPr="003652F7" w:rsidRDefault="00E03707" w:rsidP="00E03707">
      <w:pPr>
        <w:rPr>
          <w:rFonts w:ascii="Times New Roman" w:hAnsi="Times New Roman" w:cs="Times New Roman"/>
          <w:sz w:val="28"/>
          <w:szCs w:val="28"/>
        </w:rPr>
      </w:pPr>
    </w:p>
    <w:p w:rsidR="00E03707" w:rsidRPr="003652F7" w:rsidRDefault="00071074" w:rsidP="00E03707">
      <w:pPr>
        <w:pStyle w:val="a8"/>
        <w:rPr>
          <w:rFonts w:ascii="Times New Roman" w:hAnsi="Times New Roman" w:cs="Times New Roman"/>
          <w:sz w:val="28"/>
          <w:szCs w:val="28"/>
        </w:rPr>
      </w:pPr>
      <w:r>
        <w:rPr>
          <w:rFonts w:ascii="Times New Roman" w:hAnsi="Times New Roman" w:cs="Times New Roman"/>
          <w:sz w:val="28"/>
          <w:szCs w:val="28"/>
        </w:rPr>
        <w:t>____________________________</w:t>
      </w:r>
      <w:r w:rsidR="00E03707" w:rsidRPr="003652F7">
        <w:rPr>
          <w:rFonts w:ascii="Times New Roman" w:hAnsi="Times New Roman" w:cs="Times New Roman"/>
          <w:sz w:val="28"/>
          <w:szCs w:val="28"/>
        </w:rPr>
        <w:t xml:space="preserve">   _____________   </w:t>
      </w:r>
      <w:r>
        <w:rPr>
          <w:rFonts w:ascii="Times New Roman" w:hAnsi="Times New Roman" w:cs="Times New Roman"/>
          <w:sz w:val="28"/>
          <w:szCs w:val="28"/>
        </w:rPr>
        <w:t xml:space="preserve"> 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должность лечащего врача         </w:t>
      </w:r>
      <w:r w:rsidR="00071074">
        <w:rPr>
          <w:rFonts w:ascii="Times New Roman" w:hAnsi="Times New Roman" w:cs="Times New Roman"/>
          <w:sz w:val="28"/>
          <w:szCs w:val="28"/>
        </w:rPr>
        <w:t xml:space="preserve">         </w:t>
      </w:r>
      <w:r w:rsidRPr="003652F7">
        <w:rPr>
          <w:rFonts w:ascii="Times New Roman" w:hAnsi="Times New Roman" w:cs="Times New Roman"/>
          <w:sz w:val="28"/>
          <w:szCs w:val="28"/>
        </w:rPr>
        <w:t>подпись               ФИО</w:t>
      </w:r>
    </w:p>
    <w:p w:rsidR="00E03707" w:rsidRPr="003652F7" w:rsidRDefault="00E03707" w:rsidP="00E03707">
      <w:pPr>
        <w:rPr>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bookmarkStart w:id="97" w:name="sub_2500"/>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C3481F" w:rsidRDefault="00C3481F" w:rsidP="00E03707">
      <w:pPr>
        <w:ind w:firstLine="698"/>
        <w:jc w:val="right"/>
        <w:rPr>
          <w:rStyle w:val="a3"/>
          <w:rFonts w:ascii="Times New Roman" w:hAnsi="Times New Roman" w:cs="Times New Roman"/>
          <w:sz w:val="28"/>
          <w:szCs w:val="28"/>
        </w:rPr>
      </w:pPr>
    </w:p>
    <w:p w:rsidR="00C3481F" w:rsidRDefault="00C3481F" w:rsidP="00E03707">
      <w:pPr>
        <w:ind w:firstLine="698"/>
        <w:jc w:val="right"/>
        <w:rPr>
          <w:rStyle w:val="a3"/>
          <w:rFonts w:ascii="Times New Roman" w:hAnsi="Times New Roman" w:cs="Times New Roman"/>
          <w:sz w:val="28"/>
          <w:szCs w:val="28"/>
        </w:rPr>
      </w:pPr>
    </w:p>
    <w:p w:rsidR="00C3481F" w:rsidRDefault="00C3481F" w:rsidP="00E03707">
      <w:pPr>
        <w:ind w:firstLine="698"/>
        <w:jc w:val="right"/>
        <w:rPr>
          <w:rStyle w:val="a3"/>
          <w:rFonts w:ascii="Times New Roman" w:hAnsi="Times New Roman" w:cs="Times New Roman"/>
          <w:sz w:val="28"/>
          <w:szCs w:val="28"/>
        </w:rPr>
      </w:pPr>
    </w:p>
    <w:p w:rsidR="00C3481F" w:rsidRDefault="00C3481F" w:rsidP="00E03707">
      <w:pPr>
        <w:ind w:firstLine="698"/>
        <w:jc w:val="right"/>
        <w:rPr>
          <w:rStyle w:val="a3"/>
          <w:rFonts w:ascii="Times New Roman" w:hAnsi="Times New Roman" w:cs="Times New Roman"/>
          <w:sz w:val="28"/>
          <w:szCs w:val="28"/>
        </w:rPr>
      </w:pPr>
    </w:p>
    <w:p w:rsidR="00C3481F" w:rsidRDefault="00C3481F" w:rsidP="00E03707">
      <w:pPr>
        <w:ind w:firstLine="698"/>
        <w:jc w:val="right"/>
        <w:rPr>
          <w:rStyle w:val="a3"/>
          <w:rFonts w:ascii="Times New Roman" w:hAnsi="Times New Roman" w:cs="Times New Roman"/>
          <w:sz w:val="28"/>
          <w:szCs w:val="28"/>
        </w:rPr>
      </w:pPr>
    </w:p>
    <w:p w:rsidR="00071074" w:rsidRDefault="00071074" w:rsidP="00E03707">
      <w:pPr>
        <w:ind w:firstLine="698"/>
        <w:jc w:val="right"/>
        <w:rPr>
          <w:rStyle w:val="a3"/>
          <w:rFonts w:ascii="Times New Roman" w:hAnsi="Times New Roman" w:cs="Times New Roman"/>
          <w:sz w:val="28"/>
          <w:szCs w:val="28"/>
        </w:rPr>
      </w:pPr>
    </w:p>
    <w:p w:rsidR="004A342D" w:rsidRDefault="004A342D"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t>Приложение 5</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97"/>
    <w:p w:rsidR="00E03707" w:rsidRPr="003652F7" w:rsidRDefault="00E03707" w:rsidP="00E03707">
      <w:pPr>
        <w:rPr>
          <w:rFonts w:ascii="Times New Roman" w:hAnsi="Times New Roman" w:cs="Times New Roman"/>
          <w:sz w:val="28"/>
          <w:szCs w:val="28"/>
        </w:rPr>
      </w:pPr>
    </w:p>
    <w:p w:rsidR="00E03707" w:rsidRPr="003652F7" w:rsidRDefault="00E03707" w:rsidP="00F74DAD">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Примерная форма протокола</w:t>
      </w:r>
    </w:p>
    <w:p w:rsidR="00E03707" w:rsidRPr="003652F7" w:rsidRDefault="00E03707" w:rsidP="00F74DAD">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заседания врачебной комиссии (подкомиссии) медицинской организации</w:t>
      </w:r>
      <w:r w:rsidR="00071074">
        <w:rPr>
          <w:rStyle w:val="a3"/>
          <w:rFonts w:ascii="Times New Roman" w:hAnsi="Times New Roman" w:cs="Times New Roman"/>
          <w:sz w:val="28"/>
          <w:szCs w:val="28"/>
        </w:rPr>
        <w:t xml:space="preserve"> </w:t>
      </w:r>
      <w:r w:rsidRPr="003652F7">
        <w:rPr>
          <w:rStyle w:val="a3"/>
          <w:rFonts w:ascii="Times New Roman" w:hAnsi="Times New Roman" w:cs="Times New Roman"/>
          <w:sz w:val="28"/>
          <w:szCs w:val="28"/>
        </w:rPr>
        <w:t>по паллиативной медицинской помощи</w:t>
      </w:r>
    </w:p>
    <w:p w:rsidR="00E03707" w:rsidRPr="003652F7" w:rsidRDefault="00E03707" w:rsidP="00E03707">
      <w:pPr>
        <w:rPr>
          <w:rFonts w:ascii="Times New Roman" w:hAnsi="Times New Roman" w:cs="Times New Roman"/>
          <w:sz w:val="28"/>
          <w:szCs w:val="28"/>
        </w:rPr>
      </w:pPr>
    </w:p>
    <w:p w:rsidR="00E03707" w:rsidRPr="003652F7" w:rsidRDefault="00E03707" w:rsidP="00F74DAD">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Протокол заседания врачебной комиссии (подкомиссии)</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____________________________________</w:t>
      </w:r>
      <w:r w:rsidR="00F74DAD">
        <w:rPr>
          <w:rFonts w:ascii="Times New Roman" w:hAnsi="Times New Roman" w:cs="Times New Roman"/>
          <w:sz w:val="28"/>
          <w:szCs w:val="28"/>
        </w:rPr>
        <w:t>______________________________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(наименование медицинской организации)</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N _______                                       "__" ____________ 20__ г.</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Повестка:</w:t>
      </w:r>
    </w:p>
    <w:p w:rsidR="00071074" w:rsidRPr="003652F7" w:rsidRDefault="00E03707" w:rsidP="00071074">
      <w:pPr>
        <w:pStyle w:val="a8"/>
        <w:rPr>
          <w:rFonts w:ascii="Times New Roman" w:hAnsi="Times New Roman" w:cs="Times New Roman"/>
          <w:sz w:val="28"/>
          <w:szCs w:val="28"/>
        </w:rPr>
      </w:pPr>
      <w:r w:rsidRPr="003652F7">
        <w:rPr>
          <w:rFonts w:ascii="Times New Roman" w:hAnsi="Times New Roman" w:cs="Times New Roman"/>
          <w:sz w:val="28"/>
          <w:szCs w:val="28"/>
        </w:rPr>
        <w:t xml:space="preserve">     Рассмотрение вопроса о наличии/отсутствии у пациента _______________</w:t>
      </w:r>
      <w:r w:rsidR="00071074" w:rsidRPr="003652F7">
        <w:rPr>
          <w:rFonts w:ascii="Times New Roman" w:hAnsi="Times New Roman" w:cs="Times New Roman"/>
          <w:sz w:val="28"/>
          <w:szCs w:val="28"/>
        </w:rPr>
        <w:t>_________________________________________</w:t>
      </w:r>
      <w:r w:rsidR="00071074">
        <w:rPr>
          <w:rFonts w:ascii="Times New Roman" w:hAnsi="Times New Roman" w:cs="Times New Roman"/>
          <w:sz w:val="28"/>
          <w:szCs w:val="28"/>
        </w:rPr>
        <w:t>__________</w:t>
      </w:r>
    </w:p>
    <w:p w:rsidR="00071074" w:rsidRPr="003652F7" w:rsidRDefault="00071074" w:rsidP="00071074">
      <w:pPr>
        <w:pStyle w:val="a8"/>
        <w:rPr>
          <w:rFonts w:ascii="Times New Roman" w:hAnsi="Times New Roman" w:cs="Times New Roman"/>
          <w:sz w:val="28"/>
          <w:szCs w:val="28"/>
        </w:rPr>
      </w:pPr>
      <w:r w:rsidRPr="003652F7">
        <w:rPr>
          <w:rFonts w:ascii="Times New Roman" w:hAnsi="Times New Roman" w:cs="Times New Roman"/>
          <w:sz w:val="28"/>
          <w:szCs w:val="28"/>
        </w:rPr>
        <w:t xml:space="preserve">                             (ФИО пациента)</w:t>
      </w:r>
    </w:p>
    <w:p w:rsidR="00071074" w:rsidRPr="003652F7" w:rsidRDefault="00071074" w:rsidP="00071074">
      <w:pPr>
        <w:pStyle w:val="a8"/>
        <w:rPr>
          <w:rFonts w:ascii="Times New Roman" w:hAnsi="Times New Roman" w:cs="Times New Roman"/>
          <w:sz w:val="28"/>
          <w:szCs w:val="28"/>
        </w:rPr>
      </w:pPr>
      <w:r w:rsidRPr="003652F7">
        <w:rPr>
          <w:rFonts w:ascii="Times New Roman" w:hAnsi="Times New Roman" w:cs="Times New Roman"/>
          <w:sz w:val="28"/>
          <w:szCs w:val="28"/>
        </w:rPr>
        <w:t>показаний  к  оказанию  паллиативной  медицинской  помощи  и  условиях ее</w:t>
      </w:r>
    </w:p>
    <w:p w:rsidR="00071074" w:rsidRPr="003652F7" w:rsidRDefault="00071074" w:rsidP="00071074">
      <w:pPr>
        <w:pStyle w:val="a8"/>
        <w:rPr>
          <w:rFonts w:ascii="Times New Roman" w:hAnsi="Times New Roman" w:cs="Times New Roman"/>
          <w:sz w:val="28"/>
          <w:szCs w:val="28"/>
        </w:rPr>
      </w:pPr>
      <w:r w:rsidRPr="003652F7">
        <w:rPr>
          <w:rFonts w:ascii="Times New Roman" w:hAnsi="Times New Roman" w:cs="Times New Roman"/>
          <w:sz w:val="28"/>
          <w:szCs w:val="28"/>
        </w:rPr>
        <w:t>оказания.</w:t>
      </w:r>
    </w:p>
    <w:tbl>
      <w:tblPr>
        <w:tblpPr w:leftFromText="180" w:rightFromText="180" w:vertAnchor="text" w:horzAnchor="margin" w:tblpXSpec="center" w:tblpY="538"/>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4620"/>
        <w:gridCol w:w="2380"/>
        <w:gridCol w:w="2380"/>
      </w:tblGrid>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в паллиативной помощи</w:t>
            </w:r>
          </w:p>
        </w:tc>
        <w:tc>
          <w:tcPr>
            <w:tcW w:w="238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2"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2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нуждается</w:t>
            </w:r>
          </w:p>
        </w:tc>
        <w:tc>
          <w:tcPr>
            <w:tcW w:w="2380" w:type="dxa"/>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3"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2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 нуждается</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в стационарных условиях</w:t>
            </w:r>
          </w:p>
        </w:tc>
        <w:tc>
          <w:tcPr>
            <w:tcW w:w="4760" w:type="dxa"/>
            <w:gridSpan w:val="2"/>
            <w:tcBorders>
              <w:top w:val="single" w:sz="4" w:space="0" w:color="auto"/>
              <w:left w:val="single" w:sz="4" w:space="0" w:color="auto"/>
              <w:bottom w:val="single" w:sz="4" w:space="0" w:color="auto"/>
            </w:tcBorders>
          </w:tcPr>
          <w:p w:rsidR="00F74DAD" w:rsidRPr="003652F7" w:rsidRDefault="00F74DAD" w:rsidP="00071074">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6"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2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00071074">
              <w:rPr>
                <w:rFonts w:ascii="Times New Roman" w:hAnsi="Times New Roman" w:cs="Times New Roman"/>
                <w:sz w:val="28"/>
                <w:szCs w:val="28"/>
              </w:rPr>
              <w:t xml:space="preserve"> в отделении</w:t>
            </w:r>
            <w:r w:rsidRPr="003652F7">
              <w:rPr>
                <w:rFonts w:ascii="Times New Roman" w:hAnsi="Times New Roman" w:cs="Times New Roman"/>
                <w:sz w:val="28"/>
                <w:szCs w:val="28"/>
              </w:rPr>
              <w:t xml:space="preserve"> паллиативной медицинской помощи медицинских организаций, оказывающих специализированную, в том числе высокотехнологичную, медицинскую помощь</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в амбулаторных условиях</w:t>
            </w:r>
          </w:p>
        </w:tc>
        <w:tc>
          <w:tcPr>
            <w:tcW w:w="4760" w:type="dxa"/>
            <w:gridSpan w:val="2"/>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7"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2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в кабинете паллиативной медицинской помощи</w:t>
            </w:r>
          </w:p>
          <w:p w:rsidR="00F74DAD" w:rsidRPr="003652F7" w:rsidRDefault="00F74DAD" w:rsidP="00071074">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8"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2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в отделении выездной патронажной службы</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Необходимость в респираторной поддержке</w:t>
            </w:r>
          </w:p>
        </w:tc>
        <w:tc>
          <w:tcPr>
            <w:tcW w:w="4760" w:type="dxa"/>
            <w:gridSpan w:val="2"/>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59"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2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 </w:t>
            </w:r>
            <w:r w:rsidRPr="003652F7">
              <w:rPr>
                <w:rFonts w:ascii="Times New Roman" w:hAnsi="Times New Roman" w:cs="Times New Roman"/>
                <w:noProof/>
                <w:sz w:val="28"/>
                <w:szCs w:val="28"/>
              </w:rPr>
              <w:drawing>
                <wp:inline distT="0" distB="0" distL="0" distR="0">
                  <wp:extent cx="142875" cy="190500"/>
                  <wp:effectExtent l="19050" t="0" r="0" b="0"/>
                  <wp:docPr id="60"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2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Показания к получению специализированной, в том числе высокотехнологичной медицинской помощи</w:t>
            </w:r>
          </w:p>
        </w:tc>
        <w:tc>
          <w:tcPr>
            <w:tcW w:w="238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61"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2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есть</w:t>
            </w:r>
          </w:p>
        </w:tc>
        <w:tc>
          <w:tcPr>
            <w:tcW w:w="2380" w:type="dxa"/>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62"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2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3.1.</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 xml:space="preserve">Объем и виды рекомендуемой специализированной, в том числе высокотехнологичной медицинской </w:t>
            </w:r>
            <w:r w:rsidRPr="003652F7">
              <w:rPr>
                <w:rFonts w:ascii="Times New Roman" w:hAnsi="Times New Roman" w:cs="Times New Roman"/>
                <w:sz w:val="28"/>
                <w:szCs w:val="28"/>
              </w:rPr>
              <w:lastRenderedPageBreak/>
              <w:t>помощи</w:t>
            </w:r>
          </w:p>
        </w:tc>
        <w:tc>
          <w:tcPr>
            <w:tcW w:w="4760" w:type="dxa"/>
            <w:gridSpan w:val="2"/>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3.2.</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Условия получения специализированной, в том числе высокотехнологичной медицинской помощи</w:t>
            </w:r>
          </w:p>
        </w:tc>
        <w:tc>
          <w:tcPr>
            <w:tcW w:w="238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63"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3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амбулаторно</w:t>
            </w:r>
          </w:p>
        </w:tc>
        <w:tc>
          <w:tcPr>
            <w:tcW w:w="2380" w:type="dxa"/>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3"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3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стационарно</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Показания к обследованию и/или получению лечения (не паллиативной медицинской помощи) в медицинских организациях, оказывающих первичную медико-санитарную помощь</w:t>
            </w:r>
          </w:p>
        </w:tc>
        <w:tc>
          <w:tcPr>
            <w:tcW w:w="238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4"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3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есть</w:t>
            </w:r>
          </w:p>
        </w:tc>
        <w:tc>
          <w:tcPr>
            <w:tcW w:w="2380" w:type="dxa"/>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5"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3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4.1.</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Объем и виды рекомендуемых обследований и лечения</w:t>
            </w:r>
          </w:p>
        </w:tc>
        <w:tc>
          <w:tcPr>
            <w:tcW w:w="4760" w:type="dxa"/>
            <w:gridSpan w:val="2"/>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p>
        </w:tc>
      </w:tr>
      <w:tr w:rsidR="00F74DAD" w:rsidRPr="003652F7" w:rsidTr="00F74DAD">
        <w:tc>
          <w:tcPr>
            <w:tcW w:w="840" w:type="dxa"/>
            <w:tcBorders>
              <w:top w:val="single" w:sz="4" w:space="0" w:color="auto"/>
              <w:bottom w:val="single" w:sz="4" w:space="0" w:color="auto"/>
              <w:right w:val="single" w:sz="4" w:space="0" w:color="auto"/>
            </w:tcBorders>
          </w:tcPr>
          <w:p w:rsidR="00F74DAD" w:rsidRPr="003652F7" w:rsidRDefault="00F74DAD" w:rsidP="00F74DAD">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4620" w:type="dxa"/>
            <w:tcBorders>
              <w:top w:val="single" w:sz="4" w:space="0" w:color="auto"/>
              <w:left w:val="single" w:sz="4" w:space="0" w:color="auto"/>
              <w:bottom w:val="single" w:sz="4" w:space="0" w:color="auto"/>
              <w:right w:val="single" w:sz="4" w:space="0" w:color="auto"/>
            </w:tcBorders>
          </w:tcPr>
          <w:p w:rsidR="00F74DAD" w:rsidRPr="003652F7" w:rsidRDefault="00F74DAD" w:rsidP="00F74DAD">
            <w:pPr>
              <w:pStyle w:val="a7"/>
              <w:rPr>
                <w:rFonts w:ascii="Times New Roman" w:hAnsi="Times New Roman" w:cs="Times New Roman"/>
                <w:sz w:val="28"/>
                <w:szCs w:val="28"/>
              </w:rPr>
            </w:pPr>
            <w:r w:rsidRPr="003652F7">
              <w:rPr>
                <w:rFonts w:ascii="Times New Roman" w:hAnsi="Times New Roman" w:cs="Times New Roman"/>
                <w:sz w:val="28"/>
                <w:szCs w:val="28"/>
              </w:rPr>
              <w:t>Целесообразность направления в учреждения социальной защиты населения</w:t>
            </w:r>
          </w:p>
        </w:tc>
        <w:tc>
          <w:tcPr>
            <w:tcW w:w="4760" w:type="dxa"/>
            <w:gridSpan w:val="2"/>
            <w:tcBorders>
              <w:top w:val="single" w:sz="4" w:space="0" w:color="auto"/>
              <w:left w:val="single" w:sz="4" w:space="0" w:color="auto"/>
              <w:bottom w:val="single" w:sz="4" w:space="0" w:color="auto"/>
            </w:tcBorders>
          </w:tcPr>
          <w:p w:rsidR="00F74DAD" w:rsidRPr="003652F7" w:rsidRDefault="00F74DAD" w:rsidP="00F74DAD">
            <w:pPr>
              <w:pStyle w:val="a7"/>
              <w:rPr>
                <w:rFonts w:ascii="Times New Roman" w:hAnsi="Times New Roman" w:cs="Times New Roman"/>
                <w:sz w:val="28"/>
                <w:szCs w:val="28"/>
              </w:rPr>
            </w:pPr>
          </w:p>
        </w:tc>
      </w:tr>
    </w:tbl>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Состав комиссии:</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Председатель врачебной комиссии (подкомис</w:t>
      </w:r>
      <w:r w:rsidR="00071074">
        <w:rPr>
          <w:rFonts w:ascii="Times New Roman" w:hAnsi="Times New Roman" w:cs="Times New Roman"/>
          <w:sz w:val="28"/>
          <w:szCs w:val="28"/>
        </w:rPr>
        <w:t>сии) 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Заместитель  председателя врачебной комиссии</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(подкомис</w:t>
      </w:r>
      <w:r w:rsidR="00071074">
        <w:rPr>
          <w:rFonts w:ascii="Times New Roman" w:hAnsi="Times New Roman" w:cs="Times New Roman"/>
          <w:sz w:val="28"/>
          <w:szCs w:val="28"/>
        </w:rPr>
        <w:t>сии) _____________________________________________________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Члены комиссии</w:t>
      </w:r>
      <w:r w:rsidR="00071074">
        <w:rPr>
          <w:rFonts w:ascii="Times New Roman" w:hAnsi="Times New Roman" w:cs="Times New Roman"/>
          <w:sz w:val="28"/>
          <w:szCs w:val="28"/>
        </w:rPr>
        <w:t xml:space="preserve"> (подкомиссии)  </w:t>
      </w:r>
      <w:r w:rsidRPr="003652F7">
        <w:rPr>
          <w:rFonts w:ascii="Times New Roman" w:hAnsi="Times New Roman" w:cs="Times New Roman"/>
          <w:sz w:val="28"/>
          <w:szCs w:val="28"/>
        </w:rPr>
        <w:t>___________________________</w:t>
      </w:r>
      <w:r w:rsidR="00071074">
        <w:rPr>
          <w:rFonts w:ascii="Times New Roman" w:hAnsi="Times New Roman" w:cs="Times New Roman"/>
          <w:sz w:val="28"/>
          <w:szCs w:val="28"/>
        </w:rPr>
        <w:t>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Секретарь коми</w:t>
      </w:r>
      <w:r w:rsidR="00071074">
        <w:rPr>
          <w:rFonts w:ascii="Times New Roman" w:hAnsi="Times New Roman" w:cs="Times New Roman"/>
          <w:sz w:val="28"/>
          <w:szCs w:val="28"/>
        </w:rPr>
        <w:t xml:space="preserve">ссии (подкомиссии)  </w:t>
      </w:r>
      <w:r w:rsidRPr="003652F7">
        <w:rPr>
          <w:rFonts w:ascii="Times New Roman" w:hAnsi="Times New Roman" w:cs="Times New Roman"/>
          <w:sz w:val="28"/>
          <w:szCs w:val="28"/>
        </w:rPr>
        <w:t>___________________________</w:t>
      </w:r>
      <w:r w:rsidR="00071074">
        <w:rPr>
          <w:rFonts w:ascii="Times New Roman" w:hAnsi="Times New Roman" w:cs="Times New Roman"/>
          <w:sz w:val="28"/>
          <w:szCs w:val="28"/>
        </w:rPr>
        <w:t>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Врач   по  паллиативной  медицинской  помощи,</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в том числе п</w:t>
      </w:r>
      <w:r w:rsidR="00071074">
        <w:rPr>
          <w:rFonts w:ascii="Times New Roman" w:hAnsi="Times New Roman" w:cs="Times New Roman"/>
          <w:sz w:val="28"/>
          <w:szCs w:val="28"/>
        </w:rPr>
        <w:t>риглашенный</w:t>
      </w:r>
      <w:r w:rsidRPr="003652F7">
        <w:rPr>
          <w:rFonts w:ascii="Times New Roman" w:hAnsi="Times New Roman" w:cs="Times New Roman"/>
          <w:sz w:val="28"/>
          <w:szCs w:val="28"/>
        </w:rPr>
        <w:t xml:space="preserve"> ___________________________</w:t>
      </w:r>
      <w:r w:rsidR="00071074">
        <w:rPr>
          <w:rFonts w:ascii="Times New Roman" w:hAnsi="Times New Roman" w:cs="Times New Roman"/>
          <w:sz w:val="28"/>
          <w:szCs w:val="28"/>
        </w:rPr>
        <w:t>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Слушали: ___________________________________________________________</w:t>
      </w:r>
      <w:r w:rsidR="00071074">
        <w:rPr>
          <w:rFonts w:ascii="Times New Roman" w:hAnsi="Times New Roman" w:cs="Times New Roman"/>
          <w:sz w:val="28"/>
          <w:szCs w:val="28"/>
        </w:rPr>
        <w:t>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(ФИО)</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Рассмотрели материалы:</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_________________________________________</w:t>
      </w:r>
      <w:r w:rsidR="00071074">
        <w:rPr>
          <w:rFonts w:ascii="Times New Roman" w:hAnsi="Times New Roman" w:cs="Times New Roman"/>
          <w:sz w:val="28"/>
          <w:szCs w:val="28"/>
        </w:rPr>
        <w:t>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_________________________________________</w:t>
      </w:r>
      <w:r w:rsidR="00071074">
        <w:rPr>
          <w:rFonts w:ascii="Times New Roman" w:hAnsi="Times New Roman" w:cs="Times New Roman"/>
          <w:sz w:val="28"/>
          <w:szCs w:val="28"/>
        </w:rPr>
        <w:t>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_________________________________________</w:t>
      </w:r>
      <w:r w:rsidR="00071074">
        <w:rPr>
          <w:rFonts w:ascii="Times New Roman" w:hAnsi="Times New Roman" w:cs="Times New Roman"/>
          <w:sz w:val="28"/>
          <w:szCs w:val="28"/>
        </w:rPr>
        <w:t>_________________________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Решения:</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1. Пациент _________________________________________________________</w:t>
      </w:r>
      <w:r w:rsidR="00071074">
        <w:rPr>
          <w:rFonts w:ascii="Times New Roman" w:hAnsi="Times New Roman" w:cs="Times New Roman"/>
          <w:sz w:val="28"/>
          <w:szCs w:val="28"/>
        </w:rPr>
        <w:t>_________</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(ФИО пациента)</w:t>
      </w:r>
    </w:p>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Лечащему врачу ____________________________________________________</w:t>
      </w:r>
      <w:r w:rsidR="00071074">
        <w:rPr>
          <w:rFonts w:ascii="Times New Roman" w:hAnsi="Times New Roman" w:cs="Times New Roman"/>
          <w:sz w:val="28"/>
          <w:szCs w:val="28"/>
        </w:rPr>
        <w:t>______________</w:t>
      </w:r>
      <w:r w:rsidRPr="003652F7">
        <w:rPr>
          <w:rFonts w:ascii="Times New Roman" w:hAnsi="Times New Roman" w:cs="Times New Roman"/>
          <w:sz w:val="28"/>
          <w:szCs w:val="28"/>
        </w:rPr>
        <w:t>:</w:t>
      </w:r>
    </w:p>
    <w:p w:rsidR="00E03707" w:rsidRPr="003652F7" w:rsidRDefault="00E03707" w:rsidP="00E03707">
      <w:pPr>
        <w:pStyle w:val="a8"/>
        <w:rPr>
          <w:rFonts w:ascii="Times New Roman" w:hAnsi="Times New Roman" w:cs="Times New Roman"/>
          <w:sz w:val="28"/>
          <w:szCs w:val="28"/>
        </w:rPr>
      </w:pPr>
      <w:r w:rsidRPr="003652F7">
        <w:rPr>
          <w:rFonts w:ascii="Times New Roman" w:hAnsi="Times New Roman" w:cs="Times New Roman"/>
          <w:sz w:val="28"/>
          <w:szCs w:val="28"/>
        </w:rPr>
        <w:t xml:space="preserve">                                    (ФИО лечащего врача)</w:t>
      </w:r>
    </w:p>
    <w:p w:rsidR="00E03707" w:rsidRPr="003652F7" w:rsidRDefault="00E03707" w:rsidP="003652F7">
      <w:pPr>
        <w:pStyle w:val="a8"/>
        <w:jc w:val="both"/>
        <w:rPr>
          <w:rFonts w:ascii="Times New Roman" w:hAnsi="Times New Roman" w:cs="Times New Roman"/>
          <w:sz w:val="28"/>
          <w:szCs w:val="28"/>
        </w:rPr>
      </w:pPr>
      <w:bookmarkStart w:id="98" w:name="sub_3148"/>
      <w:r w:rsidRPr="003652F7">
        <w:rPr>
          <w:rFonts w:ascii="Times New Roman" w:hAnsi="Times New Roman" w:cs="Times New Roman"/>
          <w:sz w:val="28"/>
          <w:szCs w:val="28"/>
        </w:rPr>
        <w:t xml:space="preserve">     1.1.1.  не  позднее  следующего  рабочего дня после принятия решения</w:t>
      </w:r>
      <w:bookmarkEnd w:id="98"/>
      <w:r w:rsidR="00071074">
        <w:rPr>
          <w:rFonts w:ascii="Times New Roman" w:hAnsi="Times New Roman" w:cs="Times New Roman"/>
          <w:sz w:val="28"/>
          <w:szCs w:val="28"/>
        </w:rPr>
        <w:t xml:space="preserve"> </w:t>
      </w:r>
      <w:r w:rsidRPr="003652F7">
        <w:rPr>
          <w:rFonts w:ascii="Times New Roman" w:hAnsi="Times New Roman" w:cs="Times New Roman"/>
          <w:sz w:val="28"/>
          <w:szCs w:val="28"/>
        </w:rPr>
        <w:t>врачебной  комиссии  с учетом согласия пациента (законного представителя)</w:t>
      </w:r>
      <w:r w:rsidR="00071074">
        <w:rPr>
          <w:rFonts w:ascii="Times New Roman" w:hAnsi="Times New Roman" w:cs="Times New Roman"/>
          <w:sz w:val="28"/>
          <w:szCs w:val="28"/>
        </w:rPr>
        <w:t xml:space="preserve"> </w:t>
      </w:r>
      <w:r w:rsidRPr="003652F7">
        <w:rPr>
          <w:rFonts w:ascii="Times New Roman" w:hAnsi="Times New Roman" w:cs="Times New Roman"/>
          <w:sz w:val="28"/>
          <w:szCs w:val="28"/>
        </w:rPr>
        <w:t>проинформировать   его  в  доступной  форме  с  соблюдением  этических  и</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моральных  норм о наличии у него (пациента) неизлечимого прогрессирующего</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 xml:space="preserve">заболевания  (состояния)  и показаний к паллиативной </w:t>
      </w:r>
      <w:r w:rsidRPr="003652F7">
        <w:rPr>
          <w:rFonts w:ascii="Times New Roman" w:hAnsi="Times New Roman" w:cs="Times New Roman"/>
          <w:sz w:val="28"/>
          <w:szCs w:val="28"/>
        </w:rPr>
        <w:lastRenderedPageBreak/>
        <w:t>медицинской помощи в</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целях  эффективного  и  своевременного  избавления  от  боли и облегчения</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других тяжелых проявлений заболевания для улучшения качества его жизни;</w:t>
      </w: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     1.1.2.   организовать  дальнейшую  маршрутизацию  пациента  в  целях</w:t>
      </w:r>
      <w:bookmarkStart w:id="99" w:name="sub_3149"/>
      <w:r w:rsidR="00C3481F">
        <w:rPr>
          <w:rFonts w:ascii="Times New Roman" w:hAnsi="Times New Roman" w:cs="Times New Roman"/>
          <w:sz w:val="28"/>
          <w:szCs w:val="28"/>
        </w:rPr>
        <w:t xml:space="preserve"> </w:t>
      </w:r>
      <w:r w:rsidRPr="003652F7">
        <w:rPr>
          <w:rFonts w:ascii="Times New Roman" w:hAnsi="Times New Roman" w:cs="Times New Roman"/>
          <w:sz w:val="28"/>
          <w:szCs w:val="28"/>
        </w:rPr>
        <w:t>оказания  паллиативной  медицинской  помощи  в  установленном  порядке  в</w:t>
      </w:r>
    </w:p>
    <w:bookmarkEnd w:id="99"/>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соответствии с решением врачебной комиссии.</w:t>
      </w:r>
    </w:p>
    <w:p w:rsidR="00E03707" w:rsidRPr="003652F7" w:rsidRDefault="00E03707" w:rsidP="003652F7">
      <w:pPr>
        <w:pStyle w:val="a8"/>
        <w:jc w:val="both"/>
        <w:rPr>
          <w:rFonts w:ascii="Times New Roman" w:hAnsi="Times New Roman" w:cs="Times New Roman"/>
          <w:sz w:val="28"/>
          <w:szCs w:val="28"/>
        </w:rPr>
      </w:pPr>
      <w:bookmarkStart w:id="100" w:name="sub_3150"/>
      <w:r w:rsidRPr="003652F7">
        <w:rPr>
          <w:rFonts w:ascii="Times New Roman" w:hAnsi="Times New Roman" w:cs="Times New Roman"/>
          <w:sz w:val="28"/>
          <w:szCs w:val="28"/>
        </w:rPr>
        <w:t xml:space="preserve">     2. Решения по иным вопросам: _________________________________</w:t>
      </w:r>
      <w:bookmarkEnd w:id="100"/>
      <w:r w:rsidR="00C3481F">
        <w:rPr>
          <w:rFonts w:ascii="Times New Roman" w:hAnsi="Times New Roman" w:cs="Times New Roman"/>
          <w:sz w:val="28"/>
          <w:szCs w:val="28"/>
        </w:rPr>
        <w:t>____</w:t>
      </w:r>
    </w:p>
    <w:p w:rsidR="00E03707" w:rsidRPr="003652F7" w:rsidRDefault="00E03707" w:rsidP="003652F7">
      <w:pPr>
        <w:pStyle w:val="a8"/>
        <w:jc w:val="both"/>
        <w:rPr>
          <w:rFonts w:ascii="Times New Roman" w:hAnsi="Times New Roman" w:cs="Times New Roman"/>
          <w:sz w:val="28"/>
          <w:szCs w:val="28"/>
        </w:rPr>
      </w:pPr>
      <w:bookmarkStart w:id="101" w:name="sub_3151"/>
      <w:r w:rsidRPr="003652F7">
        <w:rPr>
          <w:rFonts w:ascii="Times New Roman" w:hAnsi="Times New Roman" w:cs="Times New Roman"/>
          <w:sz w:val="28"/>
          <w:szCs w:val="28"/>
        </w:rPr>
        <w:t xml:space="preserve">     3. Особое мнение членов комиссии (при наличии): ____________________</w:t>
      </w:r>
    </w:p>
    <w:bookmarkEnd w:id="101"/>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_________________________________________</w:t>
      </w:r>
      <w:r w:rsidR="00C3481F">
        <w:rPr>
          <w:rFonts w:ascii="Times New Roman" w:hAnsi="Times New Roman" w:cs="Times New Roman"/>
          <w:sz w:val="28"/>
          <w:szCs w:val="28"/>
        </w:rPr>
        <w:t>_________________________</w:t>
      </w:r>
    </w:p>
    <w:p w:rsidR="00E03707" w:rsidRPr="003652F7" w:rsidRDefault="00E03707" w:rsidP="003652F7">
      <w:pPr>
        <w:rPr>
          <w:rFonts w:ascii="Times New Roman" w:hAnsi="Times New Roman" w:cs="Times New Roman"/>
          <w:sz w:val="28"/>
          <w:szCs w:val="28"/>
        </w:rPr>
      </w:pP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Председатель комиссии: _______ (подпись) __________ (расшифровка подписи)</w:t>
      </w: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Члены комиссии:        _______ (подпись) __________ (расшифровка подписи)</w:t>
      </w: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                      </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 xml:space="preserve"> _______ (подпись) __________ (расшифровка подписи)</w:t>
      </w: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                       </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_______ (подпись) __________ (расшифровка подписи)</w:t>
      </w: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Секретарь:             </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_______ (подпись) __________ (расшифровка подписи)</w:t>
      </w:r>
    </w:p>
    <w:p w:rsidR="00E03707" w:rsidRPr="003652F7" w:rsidRDefault="00E03707" w:rsidP="003652F7">
      <w:pPr>
        <w:rPr>
          <w:rFonts w:ascii="Times New Roman" w:hAnsi="Times New Roman" w:cs="Times New Roman"/>
          <w:sz w:val="28"/>
          <w:szCs w:val="28"/>
        </w:rPr>
      </w:pPr>
    </w:p>
    <w:p w:rsidR="00E03707" w:rsidRPr="003652F7" w:rsidRDefault="00E03707" w:rsidP="003652F7">
      <w:pPr>
        <w:pStyle w:val="a8"/>
        <w:jc w:val="both"/>
        <w:rPr>
          <w:rFonts w:ascii="Times New Roman" w:hAnsi="Times New Roman" w:cs="Times New Roman"/>
          <w:sz w:val="28"/>
          <w:szCs w:val="28"/>
        </w:rPr>
      </w:pPr>
      <w:r w:rsidRPr="003652F7">
        <w:rPr>
          <w:rFonts w:ascii="Times New Roman" w:hAnsi="Times New Roman" w:cs="Times New Roman"/>
          <w:sz w:val="28"/>
          <w:szCs w:val="28"/>
        </w:rPr>
        <w:t xml:space="preserve">     Приложение:    анкета  пациента,  имеющего  признаки  нуждаемости  в</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оказании  паллиативной медицинской помощи с приложением заполненных шкалы</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PPS  для  оценки общей активности больных при паллиативном лечении, шкалы</w:t>
      </w:r>
      <w:r w:rsidR="00C3481F">
        <w:rPr>
          <w:rFonts w:ascii="Times New Roman" w:hAnsi="Times New Roman" w:cs="Times New Roman"/>
          <w:sz w:val="28"/>
          <w:szCs w:val="28"/>
        </w:rPr>
        <w:t xml:space="preserve"> </w:t>
      </w:r>
      <w:r w:rsidRPr="003652F7">
        <w:rPr>
          <w:rFonts w:ascii="Times New Roman" w:hAnsi="Times New Roman" w:cs="Times New Roman"/>
          <w:sz w:val="28"/>
          <w:szCs w:val="28"/>
        </w:rPr>
        <w:t>боли.</w:t>
      </w:r>
    </w:p>
    <w:p w:rsidR="00E03707" w:rsidRDefault="00E03707"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Default="00C3481F" w:rsidP="00E03707">
      <w:pPr>
        <w:rPr>
          <w:rFonts w:ascii="Times New Roman" w:hAnsi="Times New Roman" w:cs="Times New Roman"/>
          <w:sz w:val="28"/>
          <w:szCs w:val="28"/>
        </w:rPr>
      </w:pPr>
    </w:p>
    <w:p w:rsidR="00C3481F" w:rsidRPr="003652F7" w:rsidRDefault="00C3481F" w:rsidP="00E03707">
      <w:pPr>
        <w:rPr>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bookmarkStart w:id="102" w:name="sub_2600"/>
      <w:r w:rsidRPr="003652F7">
        <w:rPr>
          <w:rStyle w:val="a3"/>
          <w:rFonts w:ascii="Times New Roman" w:hAnsi="Times New Roman" w:cs="Times New Roman"/>
          <w:sz w:val="28"/>
          <w:szCs w:val="28"/>
        </w:rPr>
        <w:t>Приложение 6</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102"/>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Сведение</w:t>
      </w:r>
      <w:r w:rsidRPr="003652F7">
        <w:rPr>
          <w:rFonts w:ascii="Times New Roman" w:hAnsi="Times New Roman" w:cs="Times New Roman"/>
          <w:sz w:val="28"/>
          <w:szCs w:val="28"/>
        </w:rPr>
        <w:br/>
        <w:t>о пациенте, имеющим показания к оказанию паллиативной медицинской помощи</w:t>
      </w:r>
    </w:p>
    <w:p w:rsidR="00E03707" w:rsidRPr="003652F7" w:rsidRDefault="00E03707" w:rsidP="00E03707">
      <w:pPr>
        <w:rPr>
          <w:rFonts w:ascii="Times New Roman" w:hAnsi="Times New Roman" w:cs="Times New Roman"/>
          <w:sz w:val="28"/>
          <w:szCs w:val="28"/>
        </w:rPr>
      </w:pPr>
    </w:p>
    <w:tbl>
      <w:tblPr>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4620"/>
        <w:gridCol w:w="2380"/>
        <w:gridCol w:w="2380"/>
      </w:tblGrid>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9380" w:type="dxa"/>
            <w:gridSpan w:val="3"/>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Сведения о пациенте</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Фамилия, имя, отчество пациента</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Дата рождения</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Полис обязательного медицинского страхования</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Адрес регистрации</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Адрес фактического проживания</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0B5FD4">
            <w:pPr>
              <w:pStyle w:val="a7"/>
              <w:rPr>
                <w:rFonts w:ascii="Times New Roman" w:hAnsi="Times New Roman" w:cs="Times New Roman"/>
                <w:sz w:val="28"/>
                <w:szCs w:val="28"/>
              </w:rPr>
            </w:pPr>
            <w:r w:rsidRPr="003652F7">
              <w:rPr>
                <w:rFonts w:ascii="Times New Roman" w:hAnsi="Times New Roman" w:cs="Times New Roman"/>
                <w:sz w:val="28"/>
                <w:szCs w:val="28"/>
              </w:rPr>
              <w:t xml:space="preserve">Административный округ города </w:t>
            </w:r>
            <w:r w:rsidR="000B5FD4">
              <w:rPr>
                <w:rFonts w:ascii="Times New Roman" w:hAnsi="Times New Roman" w:cs="Times New Roman"/>
                <w:sz w:val="28"/>
                <w:szCs w:val="28"/>
              </w:rPr>
              <w:t>Костромы</w:t>
            </w:r>
            <w:r w:rsidRPr="003652F7">
              <w:rPr>
                <w:rFonts w:ascii="Times New Roman" w:hAnsi="Times New Roman" w:cs="Times New Roman"/>
                <w:sz w:val="28"/>
                <w:szCs w:val="28"/>
              </w:rPr>
              <w:t>, в котором фактически проживает пациент</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Наименование, адрес и телефон медицинской организации, в которой пациент признан имеющим показания к паллиативной медицинской помощи</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Наименование, адрес и телефон медицинской организации, оказывающей первичную медико-санитарную помощь, к которой прикреплен пациент</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Наличие совместно проживающих взрослых членов семьи или иных лиц, имеющих возможность осуществлять уход за пациентом (с указанием их количества, возраста, степени родства)</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Телефон пациента</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Телефон родственников, иных лиц, осуществляющих уход за пациентом</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Основной диагноз</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Дата постановки основного диагноза</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Информирован ли пациент о диагнозе</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3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3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15.</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Ведущий синдром (отметить нужное)</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3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хронический болевой синдром</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3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одышка</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3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отеки</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3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слабость</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4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прогрессирование заболевания</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4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тошнота</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4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рвота</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4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запор</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4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асцит</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4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другое</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Необходимость в респираторной поддержке</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4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да</w:t>
            </w:r>
          </w:p>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47"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C42762" w:rsidRPr="003652F7" w:rsidTr="00C3481F">
        <w:tc>
          <w:tcPr>
            <w:tcW w:w="840" w:type="dxa"/>
            <w:tcBorders>
              <w:top w:val="single" w:sz="4" w:space="0" w:color="auto"/>
              <w:bottom w:val="single" w:sz="4" w:space="0" w:color="auto"/>
              <w:right w:val="single" w:sz="4" w:space="0" w:color="auto"/>
            </w:tcBorders>
          </w:tcPr>
          <w:p w:rsidR="00C42762" w:rsidRPr="003652F7" w:rsidRDefault="00C42762" w:rsidP="00C70D3E">
            <w:pPr>
              <w:pStyle w:val="a7"/>
              <w:jc w:val="center"/>
              <w:rPr>
                <w:rFonts w:ascii="Times New Roman" w:hAnsi="Times New Roman" w:cs="Times New Roman"/>
                <w:sz w:val="28"/>
                <w:szCs w:val="28"/>
              </w:rPr>
            </w:pPr>
            <w:r>
              <w:rPr>
                <w:rFonts w:ascii="Times New Roman" w:hAnsi="Times New Roman" w:cs="Times New Roman"/>
                <w:sz w:val="28"/>
                <w:szCs w:val="28"/>
              </w:rPr>
              <w:t>16.1</w:t>
            </w:r>
          </w:p>
        </w:tc>
        <w:tc>
          <w:tcPr>
            <w:tcW w:w="4620" w:type="dxa"/>
            <w:tcBorders>
              <w:top w:val="single" w:sz="4" w:space="0" w:color="auto"/>
              <w:left w:val="single" w:sz="4" w:space="0" w:color="auto"/>
              <w:bottom w:val="single" w:sz="4" w:space="0" w:color="auto"/>
              <w:right w:val="single" w:sz="4" w:space="0" w:color="auto"/>
            </w:tcBorders>
          </w:tcPr>
          <w:p w:rsidR="00C42762" w:rsidRPr="003652F7" w:rsidRDefault="00C42762" w:rsidP="00C70D3E">
            <w:pPr>
              <w:pStyle w:val="a7"/>
              <w:rPr>
                <w:rFonts w:ascii="Times New Roman" w:hAnsi="Times New Roman" w:cs="Times New Roman"/>
                <w:sz w:val="28"/>
                <w:szCs w:val="28"/>
              </w:rPr>
            </w:pPr>
            <w:r>
              <w:rPr>
                <w:rFonts w:ascii="Times New Roman" w:hAnsi="Times New Roman" w:cs="Times New Roman"/>
                <w:sz w:val="28"/>
                <w:szCs w:val="28"/>
              </w:rPr>
              <w:t>Перечень медицинского оборудования, необходимого для оказания паллиативной медицинской помощи на дому</w:t>
            </w:r>
          </w:p>
        </w:tc>
        <w:tc>
          <w:tcPr>
            <w:tcW w:w="4760" w:type="dxa"/>
            <w:gridSpan w:val="2"/>
            <w:tcBorders>
              <w:top w:val="single" w:sz="4" w:space="0" w:color="auto"/>
              <w:left w:val="single" w:sz="4" w:space="0" w:color="auto"/>
              <w:bottom w:val="single" w:sz="4" w:space="0" w:color="auto"/>
            </w:tcBorders>
          </w:tcPr>
          <w:p w:rsidR="00C42762" w:rsidRPr="003652F7" w:rsidRDefault="00C42762" w:rsidP="00C70D3E">
            <w:pPr>
              <w:pStyle w:val="a7"/>
              <w:rPr>
                <w:rFonts w:ascii="Times New Roman" w:hAnsi="Times New Roman" w:cs="Times New Roman"/>
                <w:noProof/>
                <w:sz w:val="28"/>
                <w:szCs w:val="28"/>
              </w:rPr>
            </w:pPr>
            <w:r>
              <w:rPr>
                <w:rFonts w:ascii="Times New Roman" w:hAnsi="Times New Roman" w:cs="Times New Roman"/>
                <w:noProof/>
                <w:sz w:val="28"/>
                <w:szCs w:val="28"/>
              </w:rPr>
              <w:t>Перечислить:</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Информация о назначении наркотических средств и психотропных веществ (дата назначения, наименование наркотических средств и психотропных веществ, дозировка, ФИО, должность, специальность и место работы врача, назначившего НС и ПВ)</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Дата признания пациента нуждающимся в оказании паллиативной медицинской помощи (в том числе, дата проведения врачебной комиссии)</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19.</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Дата отказа пациента от оказания паллиативной медицинской помощи</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w:t>
            </w:r>
          </w:p>
        </w:tc>
        <w:tc>
          <w:tcPr>
            <w:tcW w:w="9380" w:type="dxa"/>
            <w:gridSpan w:val="3"/>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Условия оказания паллиативной медицинской помощи</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стационарных условиях</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48"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в отделениях паллиативной медицинской помощи медицинских организаций, оказывающих специализированную, в том числе высокотехнологичную, медицинскую помощь</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20.2</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амбулаторных условиях</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49"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в кабинете паллиативной медицинской помощи</w:t>
            </w:r>
          </w:p>
          <w:p w:rsidR="00E03707" w:rsidRPr="003652F7" w:rsidRDefault="00E03707" w:rsidP="00C3481F">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50"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в отделении выездной патронажной службы </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 xml:space="preserve">Показания к получению </w:t>
            </w:r>
            <w:r w:rsidRPr="003652F7">
              <w:rPr>
                <w:rFonts w:ascii="Times New Roman" w:hAnsi="Times New Roman" w:cs="Times New Roman"/>
                <w:sz w:val="28"/>
                <w:szCs w:val="28"/>
              </w:rPr>
              <w:lastRenderedPageBreak/>
              <w:t>специализированной, в том числе высокотехнологичной медицинской помощи</w:t>
            </w:r>
          </w:p>
        </w:tc>
        <w:tc>
          <w:tcPr>
            <w:tcW w:w="238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lastRenderedPageBreak/>
              <w:drawing>
                <wp:inline distT="0" distB="0" distL="0" distR="0">
                  <wp:extent cx="142875" cy="190500"/>
                  <wp:effectExtent l="19050" t="0" r="0" b="0"/>
                  <wp:docPr id="2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51"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есть</w:t>
            </w:r>
          </w:p>
        </w:tc>
        <w:tc>
          <w:tcPr>
            <w:tcW w:w="238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52"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21.1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Объем и виды рекомендуемой специализированной, в том числе высокотехнологичной медицинской помощи</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21.2</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Условия получения специализированной, в том числе высокотехнологичной медицинской помощи</w:t>
            </w:r>
          </w:p>
        </w:tc>
        <w:tc>
          <w:tcPr>
            <w:tcW w:w="238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2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53"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амбулаторно</w:t>
            </w:r>
          </w:p>
        </w:tc>
        <w:tc>
          <w:tcPr>
            <w:tcW w:w="238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54"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стационарно</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Показания к обследованию и/или получению лечения (не паллиативной медицинской помощи) в медицинских организациях, оказывающих первичную медико-санитарную помощь</w:t>
            </w:r>
          </w:p>
        </w:tc>
        <w:tc>
          <w:tcPr>
            <w:tcW w:w="238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55"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есть</w:t>
            </w:r>
          </w:p>
        </w:tc>
        <w:tc>
          <w:tcPr>
            <w:tcW w:w="238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noProof/>
                <w:sz w:val="28"/>
                <w:szCs w:val="28"/>
              </w:rPr>
              <w:drawing>
                <wp:inline distT="0" distB="0" distL="0" distR="0">
                  <wp:extent cx="142875" cy="190500"/>
                  <wp:effectExtent l="19050" t="0" r="0" b="0"/>
                  <wp:docPr id="3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56" cstate="print"/>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3652F7">
              <w:rPr>
                <w:rFonts w:ascii="Times New Roman" w:hAnsi="Times New Roman" w:cs="Times New Roman"/>
                <w:sz w:val="28"/>
                <w:szCs w:val="28"/>
              </w:rPr>
              <w:t xml:space="preserve"> нет</w:t>
            </w: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22.1</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Объем и виды рекомендуемых обследований и лечения</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C3481F">
        <w:tc>
          <w:tcPr>
            <w:tcW w:w="84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46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Целесообразность направления в учреждения социальной защиты населения</w:t>
            </w:r>
          </w:p>
        </w:tc>
        <w:tc>
          <w:tcPr>
            <w:tcW w:w="4760" w:type="dxa"/>
            <w:gridSpan w:val="2"/>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Приложение: копия заключения врачебной комиссии о признании пациента нуждающимся в оказании паллиативной медицинской помощи (в случаях, установленных </w:t>
      </w:r>
      <w:hyperlink w:anchor="sub_3012" w:history="1">
        <w:r w:rsidRPr="003652F7">
          <w:rPr>
            <w:rStyle w:val="a4"/>
            <w:rFonts w:ascii="Times New Roman" w:hAnsi="Times New Roman" w:cs="Times New Roman"/>
            <w:sz w:val="28"/>
            <w:szCs w:val="28"/>
          </w:rPr>
          <w:t>пунктом 2.3</w:t>
        </w:r>
      </w:hyperlink>
      <w:r w:rsidRPr="003652F7">
        <w:rPr>
          <w:rFonts w:ascii="Times New Roman" w:hAnsi="Times New Roman" w:cs="Times New Roman"/>
          <w:sz w:val="28"/>
          <w:szCs w:val="28"/>
        </w:rPr>
        <w:t xml:space="preserve"> </w:t>
      </w:r>
      <w:r w:rsidR="00C105E3" w:rsidRPr="003652F7">
        <w:rPr>
          <w:rFonts w:ascii="Times New Roman" w:hAnsi="Times New Roman" w:cs="Times New Roman"/>
          <w:sz w:val="28"/>
          <w:szCs w:val="28"/>
        </w:rPr>
        <w:t>Положения</w:t>
      </w:r>
      <w:r w:rsidRPr="003652F7">
        <w:rPr>
          <w:rFonts w:ascii="Times New Roman" w:hAnsi="Times New Roman" w:cs="Times New Roman"/>
          <w:sz w:val="28"/>
          <w:szCs w:val="28"/>
        </w:rPr>
        <w:t xml:space="preserve"> организации оказания паллиативной медицинской помощи взрослому населению </w:t>
      </w:r>
      <w:r w:rsidR="00C105E3" w:rsidRPr="003652F7">
        <w:rPr>
          <w:rFonts w:ascii="Times New Roman" w:hAnsi="Times New Roman" w:cs="Times New Roman"/>
          <w:sz w:val="28"/>
          <w:szCs w:val="28"/>
        </w:rPr>
        <w:t>Костромской области</w:t>
      </w:r>
      <w:r w:rsidRPr="003652F7">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bookmarkStart w:id="103" w:name="sub_2700"/>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4A342D" w:rsidRDefault="004A342D"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t>Приложение 7</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103"/>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Примерный перечень</w:t>
      </w:r>
      <w:r w:rsidRPr="003652F7">
        <w:rPr>
          <w:rFonts w:ascii="Times New Roman" w:hAnsi="Times New Roman" w:cs="Times New Roman"/>
          <w:sz w:val="28"/>
          <w:szCs w:val="28"/>
        </w:rPr>
        <w:br/>
        <w:t>медицинских мероприятий (диагностических исследований, лечебных манипуляций, мероприятий по уходу), выполняемых в амбулаторных условиях, в том числе на дому, медицинскими работниками кабинетов паллиативной медицинской помощи</w:t>
      </w:r>
    </w:p>
    <w:p w:rsidR="00E03707" w:rsidRPr="003652F7" w:rsidRDefault="00E03707" w:rsidP="00E03707">
      <w:pPr>
        <w:rPr>
          <w:rFonts w:ascii="Times New Roman" w:hAnsi="Times New Roman" w:cs="Times New Roman"/>
          <w:sz w:val="28"/>
          <w:szCs w:val="28"/>
        </w:rPr>
      </w:pPr>
    </w:p>
    <w:tbl>
      <w:tblPr>
        <w:tblW w:w="0" w:type="auto"/>
        <w:tblInd w:w="-853"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9520"/>
      </w:tblGrid>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Наименование мероприятия (диагностического исследования, лечебной манипуляции, мероприятия по уходу)</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Измерение массы тела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Осмотр верхних дыхательных путей с использованием дополнительных источников света, шпателя и зеркал</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Измерение частоты дыхания</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Ингаляторное введение лекарственных препаратов и кислорода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Измерение частоты сердцебиения</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Исследование пульса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Измерение артериального давления на периферических артериях</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Термометрия общая</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Подкожное введение лекарственных препаратов</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Внутримышечное введение лекарственных препаратов</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Внутривенное введение лекарственных препаратов</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Введение лекарственных препаратов с помощью клизмы</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Катетеризация мочевого пузыря</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самоуходу</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близких уходу за тяжелобольным пациентом</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гигиене полости рта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оростомах, эзофагостомах</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Оценка состоятельности глотания</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19.</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трахеостомах</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назогастральным зондом, носовыми канюлями и катетером</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Введение лекарственных препаратов интраназально</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гастростомах</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илеостоме</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интестинальным зондом</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25.</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стомах толстой кишки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26.</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дефекации тяжелобольного пациента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27.</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Постановка очистительной клизмы</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28.</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Постановка газоотводной трубки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29.</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глазами тяжелобольного пациента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30.</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при мочеиспускании тяжелобольного пациента</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31.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мочевым катетером</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32.</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цистостомой и уростомой</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33.</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Пособие по смене белья и одежды тяжелобольному</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34.</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промежностью и наружными половыми органами тяжелобольного</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35.</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Уход за дренажом</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36.</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Оценка степени риска развития пролежней</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37.</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Оценка степени тяжести пролежней</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38.</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Оценка интенсивности боли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39.</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членов семьи пациента технике перемещения и/или размещения в постели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40.</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пациента самопомощи при перемещении в постели и/или кресле</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пациента перемещению на костылях</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Обучение пациента самопомощи при перемещении с помощью дополнительной опоры</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Наложение повязки при нарушении целостности кожных покровов</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44.</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Наложение повязки при гнойных заболеваниях кожи и подкожной клетчатки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45.</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Эластическая компрессия нижних конечностей</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46.</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Эластическая компрессия верхних конечностей</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47.</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Наложение повязки при пролежнях III и/или IV степеней тяжести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48.</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Процедуры сестринского ухода за пациентом в критическом состоянии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49.</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Процедуры сестринского ухода за пациентом в коматозном состоянии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50.</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Процедуры сестринского ухода за пациентом с синдромом диабетической стопы</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51.</w:t>
            </w:r>
          </w:p>
        </w:tc>
        <w:tc>
          <w:tcPr>
            <w:tcW w:w="952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Процедуры сестринского ухода за пациентом с генерализованной формой злокачественного новообразования</w:t>
            </w:r>
          </w:p>
        </w:tc>
      </w:tr>
    </w:tbl>
    <w:p w:rsidR="00E03707" w:rsidRPr="003652F7" w:rsidRDefault="00E03707" w:rsidP="00E03707">
      <w:pPr>
        <w:rPr>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bookmarkStart w:id="104" w:name="sub_2800"/>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t>Приложение 8</w:t>
      </w:r>
      <w:r w:rsidRPr="003652F7">
        <w:rPr>
          <w:rStyle w:val="a3"/>
          <w:rFonts w:ascii="Times New Roman" w:hAnsi="Times New Roman" w:cs="Times New Roman"/>
          <w:sz w:val="28"/>
          <w:szCs w:val="28"/>
        </w:rPr>
        <w:br/>
        <w:t xml:space="preserve">к </w:t>
      </w:r>
      <w:hyperlink w:anchor="sub_2000" w:history="1">
        <w:r w:rsidR="00C105E3"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105E3" w:rsidRPr="003652F7">
        <w:rPr>
          <w:rStyle w:val="a3"/>
          <w:rFonts w:ascii="Times New Roman" w:hAnsi="Times New Roman" w:cs="Times New Roman"/>
          <w:sz w:val="28"/>
          <w:szCs w:val="28"/>
        </w:rPr>
        <w:t>Костромской области</w:t>
      </w:r>
    </w:p>
    <w:bookmarkEnd w:id="104"/>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Примерный перечень</w:t>
      </w:r>
      <w:r w:rsidRPr="003652F7">
        <w:rPr>
          <w:rFonts w:ascii="Times New Roman" w:hAnsi="Times New Roman" w:cs="Times New Roman"/>
          <w:sz w:val="28"/>
          <w:szCs w:val="28"/>
        </w:rPr>
        <w:br/>
        <w:t>изделий медицинского назначения и лекарственных препаратов, входящих в укладку для оказания паллиативной медицинской помощи в амбулаторных условиях</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05" w:name="sub_3088"/>
      <w:r w:rsidRPr="003652F7">
        <w:rPr>
          <w:rFonts w:ascii="Times New Roman" w:hAnsi="Times New Roman" w:cs="Times New Roman"/>
          <w:sz w:val="28"/>
          <w:szCs w:val="28"/>
        </w:rPr>
        <w:t>1. Медицинские изделия</w:t>
      </w:r>
    </w:p>
    <w:bookmarkEnd w:id="105"/>
    <w:p w:rsidR="00E03707" w:rsidRPr="003652F7" w:rsidRDefault="00E03707" w:rsidP="00E03707">
      <w:pPr>
        <w:rPr>
          <w:rFonts w:ascii="Times New Roman" w:hAnsi="Times New Roman" w:cs="Times New Roman"/>
          <w:sz w:val="28"/>
          <w:szCs w:val="28"/>
        </w:rPr>
      </w:pPr>
    </w:p>
    <w:tbl>
      <w:tblPr>
        <w:tblW w:w="10220" w:type="dxa"/>
        <w:tblInd w:w="-441"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7420"/>
        <w:gridCol w:w="2100"/>
      </w:tblGrid>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Наименование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Кол-во, не менее</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Халаты медицинские одноразовые (фартуки медицинские одноразовые)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Шапочки медицинские одноразовые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Пеленки (простыни) одноразовые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Перчатки одноразовые (стерильные, нестерильные)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Маска медицинская нестерильная трёхслойная из нетканого материала с резинками или с завязками</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Бахилы</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Мешок для медицинских отходов класса А (объёмом не менее 10 л)</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Мешок для медицинских отходов класса Б (объёмом не менее 10 л)</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Контейнер для острого инструментария (объемом не менее 0,1 л)</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Антисептик для рук (флакон 100 мл)</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Дезинфицирующие салфетки для обработки поверхностей (или спрей для обработки поверхностей 1 шт.)</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Ножницы</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Лейкопластырь</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Лента сантиметровая</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Пипетка (глазная, для носа)</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Шпатель одноразовый (стерильный, нестерильный)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Комплект для смены мочеприемника 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Процедурный комплект, 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19.</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Набор для смены повязки</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20.</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Стерильная повязка</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Повязка из нетканого материала для фиксации повязок на больших поверхностях</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Катетер уретральный женский (мужской)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23.</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Зонд назогастральный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Кружка Эсмарха с одноразовыми наконечниками</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25.</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Шприц Жане одноразовый 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1 шт.</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26.</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Шприцы (20,0; 10,0; 5.0; 2,0; 1,0) стерильные одноразовые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27.</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Система для вливания инфузионных растворов одноразовая</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28.</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Дезинфицирующие салфетки для обработки инъекционного поля с этиловым спиртом</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29.</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Скарификаторы (ланцеты) с центральным копьем стерильные</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10 шт.</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31.</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Мундштук для аэрозольной терапии одноразовый 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03707" w:rsidRPr="003652F7" w:rsidTr="00E20CFD">
        <w:tc>
          <w:tcPr>
            <w:tcW w:w="70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32.</w:t>
            </w:r>
          </w:p>
        </w:tc>
        <w:tc>
          <w:tcPr>
            <w:tcW w:w="742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Пинцет одноразовый стерильный</w:t>
            </w:r>
          </w:p>
        </w:tc>
        <w:tc>
          <w:tcPr>
            <w:tcW w:w="2100"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06" w:name="sub_3089"/>
      <w:r w:rsidRPr="003652F7">
        <w:rPr>
          <w:rFonts w:ascii="Times New Roman" w:hAnsi="Times New Roman" w:cs="Times New Roman"/>
          <w:sz w:val="28"/>
          <w:szCs w:val="28"/>
        </w:rPr>
        <w:t>2. Лекарственные препараты</w:t>
      </w:r>
    </w:p>
    <w:tbl>
      <w:tblPr>
        <w:tblpPr w:leftFromText="180" w:rightFromText="180" w:vertAnchor="text" w:horzAnchor="margin" w:tblpXSpec="center" w:tblpY="189"/>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3640"/>
        <w:gridCol w:w="3780"/>
        <w:gridCol w:w="2100"/>
      </w:tblGrid>
      <w:tr w:rsidR="00E20CFD" w:rsidRPr="003652F7" w:rsidTr="00E20CFD">
        <w:tc>
          <w:tcPr>
            <w:tcW w:w="700" w:type="dxa"/>
            <w:tcBorders>
              <w:top w:val="single" w:sz="4" w:space="0" w:color="auto"/>
              <w:bottom w:val="single" w:sz="4" w:space="0" w:color="auto"/>
              <w:right w:val="single" w:sz="4" w:space="0" w:color="auto"/>
            </w:tcBorders>
          </w:tcPr>
          <w:bookmarkEnd w:id="106"/>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Международное непатентованное наименование</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Лекарственная форма, дозировка</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Кол-во, не менее</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Натрия хлорида</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0,9 - 5,0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Натрия хлорида</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0,9% - 200,0 флак.</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Магнезии сульфата</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25% - 5,0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Лидокаина</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2% - 1,0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Метамизол натрия</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50% - 2,0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Дифенгидрамин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1% - 1,0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Дротаверин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2,0% - 2,0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Никетамид</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капли для приема внутрь 25,0 во флак.</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9.</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Никетамид</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1,0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10.</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Кеторолак</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30 мг в 1 мл - 1,0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Бромдигидрохлорфенилбензодиазепин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1 мг/1 мл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Дексаметазон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4 мг в 1 мл - 1,0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Фуросемид</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инъекций 1% - 2,0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Метоклопрамид</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инъекции 10 мг - 2 мл в амп.</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15.</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Каптоприл</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25 мг</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Нифедипин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0,01</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Нитроглицерин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спрей подъязычный дозированный 10 мл (200 доз)</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Сальбутамол</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спрей дозированный для ингаляций 100 мкг/100 доз</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19.</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Кетопрофен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0,05</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20.</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Домперидон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0,01</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Пропранолол</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0,04</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Бромдигидрохлорфенилбензодиазепин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 0,05</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Бисакодил</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таб./суппозитории ректальные 0,005</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Водорода перекись</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наружного применения 3% - 40,0 во флак.</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25.</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Губка гемостатическая</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26.</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Масло вазелиновое</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100,0 во флак.</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27.</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Хлоргексидин + Лидокаин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гель 12,5 в тубе</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28.</w:t>
            </w:r>
          </w:p>
        </w:tc>
        <w:tc>
          <w:tcPr>
            <w:tcW w:w="36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Хлоргексидин</w:t>
            </w:r>
          </w:p>
        </w:tc>
        <w:tc>
          <w:tcPr>
            <w:tcW w:w="378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раствор для наружного применения 0,5% - 100,0 во флак.</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29.</w:t>
            </w:r>
          </w:p>
        </w:tc>
        <w:tc>
          <w:tcPr>
            <w:tcW w:w="7420" w:type="dxa"/>
            <w:gridSpan w:val="2"/>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Аптечка Анти-ВИЧ с инструкцией по применению</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 шт.</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30.</w:t>
            </w:r>
          </w:p>
        </w:tc>
        <w:tc>
          <w:tcPr>
            <w:tcW w:w="7420" w:type="dxa"/>
            <w:gridSpan w:val="2"/>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Укладка для оказания медицинской помощи при анафилактическом шоке с инструкцией по применению</w:t>
            </w:r>
          </w:p>
        </w:tc>
        <w:tc>
          <w:tcPr>
            <w:tcW w:w="210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 шт.</w:t>
            </w: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07" w:name="sub_3090"/>
      <w:r w:rsidRPr="003652F7">
        <w:rPr>
          <w:rFonts w:ascii="Times New Roman" w:hAnsi="Times New Roman" w:cs="Times New Roman"/>
          <w:sz w:val="28"/>
          <w:szCs w:val="28"/>
        </w:rPr>
        <w:t>3. Медицинская документация</w:t>
      </w:r>
    </w:p>
    <w:tbl>
      <w:tblPr>
        <w:tblpPr w:leftFromText="180" w:rightFromText="180" w:vertAnchor="text" w:horzAnchor="page" w:tblpX="1173" w:tblpY="229"/>
        <w:tblW w:w="10220"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7140"/>
        <w:gridCol w:w="2380"/>
      </w:tblGrid>
      <w:tr w:rsidR="00E20CFD" w:rsidRPr="003652F7" w:rsidTr="00E20CFD">
        <w:tc>
          <w:tcPr>
            <w:tcW w:w="700" w:type="dxa"/>
            <w:tcBorders>
              <w:top w:val="single" w:sz="4" w:space="0" w:color="auto"/>
              <w:bottom w:val="single" w:sz="4" w:space="0" w:color="auto"/>
              <w:right w:val="single" w:sz="4" w:space="0" w:color="auto"/>
            </w:tcBorders>
          </w:tcPr>
          <w:bookmarkEnd w:id="107"/>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Наименование</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Кол-во</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Бланки об информированном добровольном согласии/отказе на оказание паллиативной медицинской помощи</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10 шт.</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Журнал учета работы медицинской сестры (врача) по ПМП</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 шт.</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Вкладыш в медицинскую карту амбулаторного больного, получающего паллиативную медицинскую помощь в амбулаторных условиях</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10 шт.</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 xml:space="preserve">Рецептурные бланки формы </w:t>
            </w:r>
            <w:hyperlink r:id="rId157" w:history="1">
              <w:r w:rsidRPr="003652F7">
                <w:rPr>
                  <w:rStyle w:val="a4"/>
                  <w:rFonts w:ascii="Times New Roman" w:hAnsi="Times New Roman" w:cs="Times New Roman"/>
                  <w:b w:val="0"/>
                  <w:bCs w:val="0"/>
                  <w:sz w:val="28"/>
                  <w:szCs w:val="28"/>
                </w:rPr>
                <w:t>N 148-1/у-88</w:t>
              </w:r>
            </w:hyperlink>
            <w:r w:rsidRPr="003652F7">
              <w:rPr>
                <w:rFonts w:ascii="Times New Roman" w:hAnsi="Times New Roman" w:cs="Times New Roman"/>
                <w:sz w:val="28"/>
                <w:szCs w:val="28"/>
              </w:rPr>
              <w:t xml:space="preserve">, </w:t>
            </w:r>
            <w:hyperlink r:id="rId158" w:history="1">
              <w:r w:rsidRPr="003652F7">
                <w:rPr>
                  <w:rStyle w:val="a4"/>
                  <w:rFonts w:ascii="Times New Roman" w:hAnsi="Times New Roman" w:cs="Times New Roman"/>
                  <w:b w:val="0"/>
                  <w:bCs w:val="0"/>
                  <w:sz w:val="28"/>
                  <w:szCs w:val="28"/>
                </w:rPr>
                <w:t>N 107-1/у</w:t>
              </w:r>
            </w:hyperlink>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 xml:space="preserve">по потребности, но не более количества, предусмотренного действующим </w:t>
            </w:r>
            <w:r w:rsidRPr="003652F7">
              <w:rPr>
                <w:rFonts w:ascii="Times New Roman" w:hAnsi="Times New Roman" w:cs="Times New Roman"/>
                <w:sz w:val="28"/>
                <w:szCs w:val="28"/>
              </w:rPr>
              <w:lastRenderedPageBreak/>
              <w:t>законодательством</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5.</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Бланк-схема приема препаратов</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по потребности</w:t>
            </w:r>
          </w:p>
        </w:tc>
      </w:tr>
      <w:tr w:rsidR="00E20CFD" w:rsidRPr="003652F7" w:rsidTr="00E20CFD">
        <w:tc>
          <w:tcPr>
            <w:tcW w:w="700" w:type="dxa"/>
            <w:tcBorders>
              <w:top w:val="single" w:sz="4" w:space="0" w:color="auto"/>
              <w:bottom w:val="single" w:sz="4" w:space="0" w:color="auto"/>
              <w:right w:val="single" w:sz="4" w:space="0" w:color="auto"/>
            </w:tcBorders>
          </w:tcPr>
          <w:p w:rsidR="00E20CFD" w:rsidRPr="003652F7" w:rsidRDefault="00E20CFD" w:rsidP="00E20CFD">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7140" w:type="dxa"/>
            <w:tcBorders>
              <w:top w:val="single" w:sz="4" w:space="0" w:color="auto"/>
              <w:left w:val="single" w:sz="4" w:space="0" w:color="auto"/>
              <w:bottom w:val="single" w:sz="4" w:space="0" w:color="auto"/>
              <w:right w:val="single" w:sz="4" w:space="0" w:color="auto"/>
            </w:tcBorders>
          </w:tcPr>
          <w:p w:rsidR="00E20CFD" w:rsidRPr="003652F7" w:rsidRDefault="00E20CFD" w:rsidP="00E20CFD">
            <w:pPr>
              <w:pStyle w:val="a7"/>
              <w:rPr>
                <w:rFonts w:ascii="Times New Roman" w:hAnsi="Times New Roman" w:cs="Times New Roman"/>
                <w:sz w:val="28"/>
                <w:szCs w:val="28"/>
              </w:rPr>
            </w:pPr>
            <w:r w:rsidRPr="003652F7">
              <w:rPr>
                <w:rFonts w:ascii="Times New Roman" w:hAnsi="Times New Roman" w:cs="Times New Roman"/>
                <w:sz w:val="28"/>
                <w:szCs w:val="28"/>
              </w:rPr>
              <w:t>Бланк медицинской организации для рекомендаций по назначению и выписке обезболивающих лекарственных препаратов</w:t>
            </w:r>
          </w:p>
        </w:tc>
        <w:tc>
          <w:tcPr>
            <w:tcW w:w="2380" w:type="dxa"/>
            <w:tcBorders>
              <w:top w:val="single" w:sz="4" w:space="0" w:color="auto"/>
              <w:left w:val="single" w:sz="4" w:space="0" w:color="auto"/>
              <w:bottom w:val="single" w:sz="4" w:space="0" w:color="auto"/>
            </w:tcBorders>
          </w:tcPr>
          <w:p w:rsidR="00E20CFD" w:rsidRPr="003652F7" w:rsidRDefault="00E20CFD" w:rsidP="00E20CFD">
            <w:pPr>
              <w:pStyle w:val="a7"/>
              <w:rPr>
                <w:rFonts w:ascii="Times New Roman" w:hAnsi="Times New Roman" w:cs="Times New Roman"/>
                <w:sz w:val="28"/>
                <w:szCs w:val="28"/>
              </w:rPr>
            </w:pPr>
          </w:p>
        </w:tc>
      </w:tr>
    </w:tbl>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Лекарственные препараты и изделия медицинского назначения могут быть заменены на лекарственные препараты и изделия медицинского назначения в пределах фармакологической группы.</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По решению руководителя медицинской организации в укладку могут включаться иные лекарственные препараты, изделия медицинского назначения и средства ухода, необходимые для оказания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При комплектации укладки должны соблюдаться требования к условиям хранения лекарственных препаратов, изделий медицинского назначения.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Укладка пополняется по мере расходования препаратов.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В случае использования аэрозольных форм лекарственных препаратов без мундштуков одноразовых стерильных данные препараты после однократного использования оставляют у пациента.</w:t>
      </w:r>
    </w:p>
    <w:p w:rsidR="00E03707" w:rsidRPr="003652F7" w:rsidRDefault="00E03707" w:rsidP="00E03707">
      <w:pPr>
        <w:rPr>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bookmarkStart w:id="108" w:name="sub_2900"/>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E20CFD" w:rsidRDefault="00E20CFD" w:rsidP="00E03707">
      <w:pPr>
        <w:ind w:firstLine="698"/>
        <w:jc w:val="right"/>
        <w:rPr>
          <w:rStyle w:val="a3"/>
          <w:rFonts w:ascii="Times New Roman" w:hAnsi="Times New Roman" w:cs="Times New Roman"/>
          <w:sz w:val="28"/>
          <w:szCs w:val="28"/>
        </w:rPr>
      </w:pPr>
    </w:p>
    <w:p w:rsidR="004A342D" w:rsidRDefault="004A342D"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t>Приложение 9</w:t>
      </w:r>
      <w:r w:rsidRPr="003652F7">
        <w:rPr>
          <w:rStyle w:val="a3"/>
          <w:rFonts w:ascii="Times New Roman" w:hAnsi="Times New Roman" w:cs="Times New Roman"/>
          <w:sz w:val="28"/>
          <w:szCs w:val="28"/>
        </w:rPr>
        <w:br/>
        <w:t xml:space="preserve">к </w:t>
      </w:r>
      <w:hyperlink w:anchor="sub_2000" w:history="1">
        <w:r w:rsidR="00884915"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884915" w:rsidRPr="003652F7">
        <w:rPr>
          <w:rStyle w:val="a3"/>
          <w:rFonts w:ascii="Times New Roman" w:hAnsi="Times New Roman" w:cs="Times New Roman"/>
          <w:sz w:val="28"/>
          <w:szCs w:val="28"/>
        </w:rPr>
        <w:t>Костромской области</w:t>
      </w:r>
    </w:p>
    <w:bookmarkEnd w:id="108"/>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Алгоритм</w:t>
      </w:r>
      <w:r w:rsidRPr="003652F7">
        <w:rPr>
          <w:rFonts w:ascii="Times New Roman" w:hAnsi="Times New Roman" w:cs="Times New Roman"/>
          <w:sz w:val="28"/>
          <w:szCs w:val="28"/>
        </w:rPr>
        <w:br/>
        <w:t>действий врача кабинета паллиативной медицинской помощи при проведении патронажа</w:t>
      </w:r>
    </w:p>
    <w:p w:rsidR="00E03707" w:rsidRPr="003652F7" w:rsidRDefault="00E03707" w:rsidP="00E03707">
      <w:pPr>
        <w:rPr>
          <w:rFonts w:ascii="Times New Roman" w:hAnsi="Times New Roman" w:cs="Times New Roman"/>
          <w:sz w:val="28"/>
          <w:szCs w:val="28"/>
        </w:rPr>
      </w:pPr>
    </w:p>
    <w:p w:rsidR="00E03707" w:rsidRPr="003652F7" w:rsidRDefault="00E20CFD" w:rsidP="00E03707">
      <w:pPr>
        <w:pStyle w:val="1"/>
        <w:rPr>
          <w:rFonts w:ascii="Times New Roman" w:hAnsi="Times New Roman" w:cs="Times New Roman"/>
          <w:sz w:val="28"/>
          <w:szCs w:val="28"/>
        </w:rPr>
      </w:pPr>
      <w:bookmarkStart w:id="109" w:name="sub_2901"/>
      <w:r>
        <w:rPr>
          <w:rFonts w:ascii="Times New Roman" w:hAnsi="Times New Roman" w:cs="Times New Roman"/>
          <w:sz w:val="28"/>
          <w:szCs w:val="28"/>
        </w:rPr>
        <w:t>1.</w:t>
      </w:r>
      <w:r w:rsidR="00E03707" w:rsidRPr="003652F7">
        <w:rPr>
          <w:rFonts w:ascii="Times New Roman" w:hAnsi="Times New Roman" w:cs="Times New Roman"/>
          <w:sz w:val="28"/>
          <w:szCs w:val="28"/>
        </w:rPr>
        <w:t>Общие положения</w:t>
      </w:r>
    </w:p>
    <w:bookmarkEnd w:id="109"/>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10" w:name="sub_3091"/>
      <w:r w:rsidRPr="003652F7">
        <w:rPr>
          <w:rFonts w:ascii="Times New Roman" w:hAnsi="Times New Roman" w:cs="Times New Roman"/>
          <w:sz w:val="28"/>
          <w:szCs w:val="28"/>
        </w:rPr>
        <w:t>1.1. Средняя продолжительность посещения на дому врачом паллиативной медицинской помощи, включая оформление необходимой медицинской документации, составляет:</w:t>
      </w:r>
    </w:p>
    <w:bookmarkEnd w:id="110"/>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первичном визите: 1,5 часа;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повторном визите: 45 минут - 1 час.</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Не допускается брать с собой на патронаж оригинал медицинской карты пациента, получающего медицинскую помощь в амбулаторных условиях. Врач берет с собой на патронаж бланки и вкладыши для последующего внесения информации в медицинскую карту пациента, получающего медицинскую помощь в амбулаторных условиях.</w:t>
      </w:r>
    </w:p>
    <w:p w:rsidR="00E03707" w:rsidRPr="003652F7" w:rsidRDefault="00E03707" w:rsidP="00E03707">
      <w:pPr>
        <w:rPr>
          <w:rFonts w:ascii="Times New Roman" w:hAnsi="Times New Roman" w:cs="Times New Roman"/>
          <w:sz w:val="28"/>
          <w:szCs w:val="28"/>
        </w:rPr>
      </w:pPr>
      <w:bookmarkStart w:id="111" w:name="sub_3092"/>
      <w:r w:rsidRPr="003652F7">
        <w:rPr>
          <w:rFonts w:ascii="Times New Roman" w:hAnsi="Times New Roman" w:cs="Times New Roman"/>
          <w:sz w:val="28"/>
          <w:szCs w:val="28"/>
        </w:rPr>
        <w:t>1.2. Если врачу, прибывшему для осуществления патронажа пациента, не открыли дверь, врач незамедлительно информирует по телефону медицинского регистратора и медицинского работника, ответственного за оказание паллиативной медицинской помощи в данной медицинской организации, совместно с которым принимается решение о дальнейших действиях (отмена визита, звонок по другому телефону, звонок соседям и др.) и по завершению визита вносит информацию об этом в медицинскую карту пациента, получающего медицинскую помощь в амбулаторных условиях.</w:t>
      </w:r>
    </w:p>
    <w:bookmarkEnd w:id="111"/>
    <w:p w:rsidR="00E03707" w:rsidRPr="003652F7" w:rsidRDefault="00E03707" w:rsidP="00E03707">
      <w:pPr>
        <w:pStyle w:val="a6"/>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12" w:name="sub_2902"/>
      <w:r w:rsidRPr="003652F7">
        <w:rPr>
          <w:rFonts w:ascii="Times New Roman" w:hAnsi="Times New Roman" w:cs="Times New Roman"/>
          <w:sz w:val="28"/>
          <w:szCs w:val="28"/>
        </w:rPr>
        <w:t>2. Алгоритм действий врача при осуществлении патронажа</w:t>
      </w:r>
    </w:p>
    <w:bookmarkEnd w:id="112"/>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13" w:name="sub_3093"/>
      <w:r w:rsidRPr="003652F7">
        <w:rPr>
          <w:rFonts w:ascii="Times New Roman" w:hAnsi="Times New Roman" w:cs="Times New Roman"/>
          <w:sz w:val="28"/>
          <w:szCs w:val="28"/>
        </w:rPr>
        <w:t>2.1. Представиться, объяснить цель визита, получить разрешение пройти к пациенту для оказания ему медицинской помощи.</w:t>
      </w:r>
    </w:p>
    <w:p w:rsidR="00E03707" w:rsidRPr="003652F7" w:rsidRDefault="00E03707" w:rsidP="00E03707">
      <w:pPr>
        <w:rPr>
          <w:rFonts w:ascii="Times New Roman" w:hAnsi="Times New Roman" w:cs="Times New Roman"/>
          <w:sz w:val="28"/>
          <w:szCs w:val="28"/>
        </w:rPr>
      </w:pPr>
      <w:bookmarkStart w:id="114" w:name="sub_3094"/>
      <w:bookmarkEnd w:id="113"/>
      <w:r w:rsidRPr="003652F7">
        <w:rPr>
          <w:rFonts w:ascii="Times New Roman" w:hAnsi="Times New Roman" w:cs="Times New Roman"/>
          <w:sz w:val="28"/>
          <w:szCs w:val="28"/>
        </w:rPr>
        <w:t>2.2. Надеть бахилы или переобуться.</w:t>
      </w:r>
    </w:p>
    <w:p w:rsidR="00E03707" w:rsidRPr="003652F7" w:rsidRDefault="00E03707" w:rsidP="00E03707">
      <w:pPr>
        <w:rPr>
          <w:rFonts w:ascii="Times New Roman" w:hAnsi="Times New Roman" w:cs="Times New Roman"/>
          <w:sz w:val="28"/>
          <w:szCs w:val="28"/>
        </w:rPr>
      </w:pPr>
      <w:bookmarkStart w:id="115" w:name="sub_3095"/>
      <w:bookmarkEnd w:id="114"/>
      <w:r w:rsidRPr="003652F7">
        <w:rPr>
          <w:rFonts w:ascii="Times New Roman" w:hAnsi="Times New Roman" w:cs="Times New Roman"/>
          <w:sz w:val="28"/>
          <w:szCs w:val="28"/>
        </w:rPr>
        <w:t>2.3. Вымыть руки, при отсутствии возможности - обработать дезинфицирующим средством, при необходимости использовать одноразовую защитную одежду.</w:t>
      </w:r>
    </w:p>
    <w:p w:rsidR="00E03707" w:rsidRPr="003652F7" w:rsidRDefault="00E03707" w:rsidP="00E03707">
      <w:pPr>
        <w:rPr>
          <w:rFonts w:ascii="Times New Roman" w:hAnsi="Times New Roman" w:cs="Times New Roman"/>
          <w:sz w:val="28"/>
          <w:szCs w:val="28"/>
        </w:rPr>
      </w:pPr>
      <w:bookmarkStart w:id="116" w:name="sub_3096"/>
      <w:bookmarkEnd w:id="115"/>
      <w:r w:rsidRPr="003652F7">
        <w:rPr>
          <w:rFonts w:ascii="Times New Roman" w:hAnsi="Times New Roman" w:cs="Times New Roman"/>
          <w:sz w:val="28"/>
          <w:szCs w:val="28"/>
        </w:rPr>
        <w:t>2.4. При первичном визите оформить индивидуальное добровольное информированное согласие на оказание пациенту паллиативной медицинской помощи.</w:t>
      </w:r>
    </w:p>
    <w:p w:rsidR="00E03707" w:rsidRPr="003652F7" w:rsidRDefault="00E03707" w:rsidP="00E03707">
      <w:pPr>
        <w:rPr>
          <w:rFonts w:ascii="Times New Roman" w:hAnsi="Times New Roman" w:cs="Times New Roman"/>
          <w:sz w:val="28"/>
          <w:szCs w:val="28"/>
        </w:rPr>
      </w:pPr>
      <w:bookmarkStart w:id="117" w:name="sub_3097"/>
      <w:bookmarkEnd w:id="116"/>
      <w:r w:rsidRPr="003652F7">
        <w:rPr>
          <w:rFonts w:ascii="Times New Roman" w:hAnsi="Times New Roman" w:cs="Times New Roman"/>
          <w:sz w:val="28"/>
          <w:szCs w:val="28"/>
        </w:rPr>
        <w:t xml:space="preserve">2.5. Оценить бытовые, санитарно-гигиенические условия, в которых находится пациент (наличие ухода за пациентом; количество лиц, имеющих </w:t>
      </w:r>
      <w:r w:rsidRPr="003652F7">
        <w:rPr>
          <w:rFonts w:ascii="Times New Roman" w:hAnsi="Times New Roman" w:cs="Times New Roman"/>
          <w:sz w:val="28"/>
          <w:szCs w:val="28"/>
        </w:rPr>
        <w:lastRenderedPageBreak/>
        <w:t>возможность и желающих осуществлять уход за пациентом, в том числе круглосуточный, при утрате пациентом навыков самообслуживания; регулярность и возможность проведения санитарно-гигиенических процедур; обеспеченность пациента лекарственными препаратами, медицинскими изделиями, техническими средствами реабилитации, средствами ухода и их соответствие потребностям пациента; санитарное состояние помещения, в котором пребывает пациент; регулярность смены нательного и постельного белья; соблюдение пациентом режима питания; наличие условий для отдыха пациента; количество лиц, совместно проживающих с пациентом, в том числе взрослых и детей; количество комнат в квартире) и психоэмоциональное состояние пациента и его семьи, ожидание пациента и его семьи от паллиативной помощи, атмосферу в семье.</w:t>
      </w:r>
    </w:p>
    <w:p w:rsidR="00E03707" w:rsidRPr="003652F7" w:rsidRDefault="00E03707" w:rsidP="00E03707">
      <w:pPr>
        <w:rPr>
          <w:rFonts w:ascii="Times New Roman" w:hAnsi="Times New Roman" w:cs="Times New Roman"/>
          <w:sz w:val="28"/>
          <w:szCs w:val="28"/>
        </w:rPr>
      </w:pPr>
      <w:bookmarkStart w:id="118" w:name="sub_3098"/>
      <w:bookmarkEnd w:id="117"/>
      <w:r w:rsidRPr="003652F7">
        <w:rPr>
          <w:rFonts w:ascii="Times New Roman" w:hAnsi="Times New Roman" w:cs="Times New Roman"/>
          <w:sz w:val="28"/>
          <w:szCs w:val="28"/>
        </w:rPr>
        <w:t>2.6. Опросить пациента (его законного представителя, родственника, иное лицо, осуществляющего уход) о наличии жалоб, тягостных симптомов.</w:t>
      </w:r>
    </w:p>
    <w:p w:rsidR="00E03707" w:rsidRPr="003652F7" w:rsidRDefault="00E03707" w:rsidP="00E03707">
      <w:pPr>
        <w:rPr>
          <w:rFonts w:ascii="Times New Roman" w:hAnsi="Times New Roman" w:cs="Times New Roman"/>
          <w:sz w:val="28"/>
          <w:szCs w:val="28"/>
        </w:rPr>
      </w:pPr>
      <w:bookmarkStart w:id="119" w:name="sub_3099"/>
      <w:bookmarkEnd w:id="118"/>
      <w:r w:rsidRPr="003652F7">
        <w:rPr>
          <w:rFonts w:ascii="Times New Roman" w:hAnsi="Times New Roman" w:cs="Times New Roman"/>
          <w:sz w:val="28"/>
          <w:szCs w:val="28"/>
        </w:rPr>
        <w:t>2.7. Собрать анамнез (дополнение к анамнезу), включая сведения:</w:t>
      </w:r>
    </w:p>
    <w:bookmarkEnd w:id="119"/>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 аллергических реакциях;</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 изменении самочувствия за последнее время;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психологическом статусе пациента и родственников;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проводившемся лечении и эффекте от лечения;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назначенных лекарственных препаратов, средствах ухода, медицинских изделиях, технических средствах реабилитации, в случае их отсутствия - выяснить причины отсутствия.</w:t>
      </w:r>
    </w:p>
    <w:p w:rsidR="00E03707" w:rsidRPr="003652F7" w:rsidRDefault="00E03707" w:rsidP="00E03707">
      <w:pPr>
        <w:rPr>
          <w:rFonts w:ascii="Times New Roman" w:hAnsi="Times New Roman" w:cs="Times New Roman"/>
          <w:sz w:val="28"/>
          <w:szCs w:val="28"/>
        </w:rPr>
      </w:pPr>
      <w:bookmarkStart w:id="120" w:name="sub_3100"/>
      <w:r w:rsidRPr="003652F7">
        <w:rPr>
          <w:rFonts w:ascii="Times New Roman" w:hAnsi="Times New Roman" w:cs="Times New Roman"/>
          <w:sz w:val="28"/>
          <w:szCs w:val="28"/>
        </w:rPr>
        <w:t>2.8. Провести осмотр пациента:</w:t>
      </w:r>
    </w:p>
    <w:bookmarkEnd w:id="120"/>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общее состояние по органам и системам с предметным описанием при выявлении патологии;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осмотреть кожные покровы, в том числе оценить риск развития пролежней по шкалам;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по шкале боли оценить болевой синдром;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общую активность пациента по шкале;</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состояние установленных ранее стом, катетеров;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определить частоту сердечных сокращений, пульс, артериальное давление, по показаниям провести термометрию;</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психологический статус пациента, в том числе оценить суицидальный риск.</w:t>
      </w:r>
    </w:p>
    <w:p w:rsidR="00E03707" w:rsidRPr="003652F7" w:rsidRDefault="00E03707" w:rsidP="00E03707">
      <w:pPr>
        <w:rPr>
          <w:rFonts w:ascii="Times New Roman" w:hAnsi="Times New Roman" w:cs="Times New Roman"/>
          <w:sz w:val="28"/>
          <w:szCs w:val="28"/>
        </w:rPr>
      </w:pPr>
      <w:bookmarkStart w:id="121" w:name="sub_3101"/>
      <w:r w:rsidRPr="003652F7">
        <w:rPr>
          <w:rFonts w:ascii="Times New Roman" w:hAnsi="Times New Roman" w:cs="Times New Roman"/>
          <w:sz w:val="28"/>
          <w:szCs w:val="28"/>
        </w:rPr>
        <w:t>2.9. Сформулировать клинический диагноз.</w:t>
      </w:r>
    </w:p>
    <w:p w:rsidR="00E03707" w:rsidRPr="003652F7" w:rsidRDefault="00E03707" w:rsidP="00E03707">
      <w:pPr>
        <w:rPr>
          <w:rFonts w:ascii="Times New Roman" w:hAnsi="Times New Roman" w:cs="Times New Roman"/>
          <w:sz w:val="28"/>
          <w:szCs w:val="28"/>
        </w:rPr>
      </w:pPr>
      <w:bookmarkStart w:id="122" w:name="sub_3102"/>
      <w:bookmarkEnd w:id="121"/>
      <w:r w:rsidRPr="003652F7">
        <w:rPr>
          <w:rFonts w:ascii="Times New Roman" w:hAnsi="Times New Roman" w:cs="Times New Roman"/>
          <w:sz w:val="28"/>
          <w:szCs w:val="28"/>
        </w:rPr>
        <w:t>2.10. Назначить (скорректировать назначенную ранее) терапию.</w:t>
      </w:r>
    </w:p>
    <w:p w:rsidR="00E03707" w:rsidRPr="003652F7" w:rsidRDefault="00E03707" w:rsidP="00E03707">
      <w:pPr>
        <w:rPr>
          <w:rFonts w:ascii="Times New Roman" w:hAnsi="Times New Roman" w:cs="Times New Roman"/>
          <w:sz w:val="28"/>
          <w:szCs w:val="28"/>
        </w:rPr>
      </w:pPr>
      <w:bookmarkStart w:id="123" w:name="sub_3103"/>
      <w:bookmarkEnd w:id="122"/>
      <w:r w:rsidRPr="003652F7">
        <w:rPr>
          <w:rFonts w:ascii="Times New Roman" w:hAnsi="Times New Roman" w:cs="Times New Roman"/>
          <w:sz w:val="28"/>
          <w:szCs w:val="28"/>
        </w:rPr>
        <w:t>2.11. При наличии показаний в установленном порядке назначить и выписать наркотические средства и психотропные препараты пациенту, нуждающемуся в обезболивании, и оформить заключение, содержащее рекомендации для участкового терапевта о назначении наркотических средств и психотропных веществ.</w:t>
      </w:r>
    </w:p>
    <w:p w:rsidR="00E03707" w:rsidRPr="003652F7" w:rsidRDefault="00E03707" w:rsidP="00E03707">
      <w:pPr>
        <w:rPr>
          <w:rFonts w:ascii="Times New Roman" w:hAnsi="Times New Roman" w:cs="Times New Roman"/>
          <w:sz w:val="28"/>
          <w:szCs w:val="28"/>
        </w:rPr>
      </w:pPr>
      <w:bookmarkStart w:id="124" w:name="sub_3104"/>
      <w:bookmarkEnd w:id="123"/>
      <w:r w:rsidRPr="003652F7">
        <w:rPr>
          <w:rFonts w:ascii="Times New Roman" w:hAnsi="Times New Roman" w:cs="Times New Roman"/>
          <w:sz w:val="28"/>
          <w:szCs w:val="28"/>
        </w:rPr>
        <w:t>2.12. При наличии у пациента некупированного болевого синдрома и иных тягостных симптомов вызвать бригаду скорой медицинской помощи.</w:t>
      </w:r>
    </w:p>
    <w:p w:rsidR="00E03707" w:rsidRPr="003652F7" w:rsidRDefault="00E03707" w:rsidP="00E03707">
      <w:pPr>
        <w:rPr>
          <w:rFonts w:ascii="Times New Roman" w:hAnsi="Times New Roman" w:cs="Times New Roman"/>
          <w:sz w:val="28"/>
          <w:szCs w:val="28"/>
        </w:rPr>
      </w:pPr>
      <w:bookmarkStart w:id="125" w:name="sub_3105"/>
      <w:bookmarkEnd w:id="124"/>
      <w:r w:rsidRPr="003652F7">
        <w:rPr>
          <w:rFonts w:ascii="Times New Roman" w:hAnsi="Times New Roman" w:cs="Times New Roman"/>
          <w:sz w:val="28"/>
          <w:szCs w:val="28"/>
        </w:rPr>
        <w:t>2.13. При наличии показаний - выполнить врачебные манипуляции (обработка стом, смена катетеров и т.д.) с учетом добровольного информированного согласия пациента (законного представителя).</w:t>
      </w:r>
    </w:p>
    <w:bookmarkEnd w:id="125"/>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В случае если проведение медицинских манипуляций может повлечь </w:t>
      </w:r>
      <w:r w:rsidRPr="003652F7">
        <w:rPr>
          <w:rFonts w:ascii="Times New Roman" w:hAnsi="Times New Roman" w:cs="Times New Roman"/>
          <w:sz w:val="28"/>
          <w:szCs w:val="28"/>
        </w:rPr>
        <w:lastRenderedPageBreak/>
        <w:t>возникновение болевых ощущений у пациента, такие манипуляции должны проводиться с обезболиванием.</w:t>
      </w:r>
    </w:p>
    <w:p w:rsidR="00E03707" w:rsidRPr="003652F7" w:rsidRDefault="00E03707" w:rsidP="00E03707">
      <w:pPr>
        <w:rPr>
          <w:rFonts w:ascii="Times New Roman" w:hAnsi="Times New Roman" w:cs="Times New Roman"/>
          <w:sz w:val="28"/>
          <w:szCs w:val="28"/>
        </w:rPr>
      </w:pPr>
      <w:bookmarkStart w:id="126" w:name="sub_3106"/>
      <w:r w:rsidRPr="003652F7">
        <w:rPr>
          <w:rFonts w:ascii="Times New Roman" w:hAnsi="Times New Roman" w:cs="Times New Roman"/>
          <w:sz w:val="28"/>
          <w:szCs w:val="28"/>
        </w:rPr>
        <w:t>2.14. Дать подробные разъяснения о сути патологического процесса пациенту (законному представителю, родственникам, иным лицам, осуществляющим уход или находящимся с пациентом) с учетом этических и моральных норм, уважительного и гуманного отношения к пациенту, его родственниками и близким.</w:t>
      </w:r>
    </w:p>
    <w:p w:rsidR="00E03707" w:rsidRPr="003652F7" w:rsidRDefault="00E03707" w:rsidP="00E03707">
      <w:pPr>
        <w:rPr>
          <w:rFonts w:ascii="Times New Roman" w:hAnsi="Times New Roman" w:cs="Times New Roman"/>
          <w:sz w:val="28"/>
          <w:szCs w:val="28"/>
        </w:rPr>
      </w:pPr>
      <w:bookmarkStart w:id="127" w:name="sub_3107"/>
      <w:bookmarkEnd w:id="126"/>
      <w:r w:rsidRPr="003652F7">
        <w:rPr>
          <w:rFonts w:ascii="Times New Roman" w:hAnsi="Times New Roman" w:cs="Times New Roman"/>
          <w:sz w:val="28"/>
          <w:szCs w:val="28"/>
        </w:rPr>
        <w:t>2.15. Выяснить, обеспечен ли пациент назначенными врачом лекарственными препаратами, а также медицинскими изделиями, техническими средствами реабилитации, средствами ухода.</w:t>
      </w:r>
    </w:p>
    <w:bookmarkEnd w:id="127"/>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С учетом социально-бытовых условий проживания пациента, необеспеченного лекарственными препаратами, назначенными врачом, а также необходимыми медицинскими изделиями, техническими средствами реабилитации, средствами ухода, выполнить следующие действия: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выяснить у пациента (его законного представителя, родственников, лиц, осуществляющих уход за пациентом), какие лекарственные препаратами, медицинские изделия, технические средства реабилитации, средства ухода пациент получает в рамках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разъяснить пациенту (его законному представителю, родственникам, лицам, осуществляющим уход за пациентом) возможность и алгоритм получения соответствующей государственной социальной помощи.</w:t>
      </w:r>
    </w:p>
    <w:p w:rsidR="00E03707" w:rsidRPr="003652F7" w:rsidRDefault="00E03707" w:rsidP="00E03707">
      <w:pPr>
        <w:rPr>
          <w:rFonts w:ascii="Times New Roman" w:hAnsi="Times New Roman" w:cs="Times New Roman"/>
          <w:sz w:val="28"/>
          <w:szCs w:val="28"/>
        </w:rPr>
      </w:pPr>
      <w:bookmarkStart w:id="128" w:name="sub_3108"/>
      <w:r w:rsidRPr="003652F7">
        <w:rPr>
          <w:rFonts w:ascii="Times New Roman" w:hAnsi="Times New Roman" w:cs="Times New Roman"/>
          <w:sz w:val="28"/>
          <w:szCs w:val="28"/>
        </w:rPr>
        <w:t>2.16. Оценить наличие показаний к госпитализации пациента. При необходимости срочной госпитализации пациента связаться с Координационным центром для определения возможности, порядка и сроков госпитализации пациента.</w:t>
      </w:r>
    </w:p>
    <w:p w:rsidR="00E03707" w:rsidRPr="003652F7" w:rsidRDefault="00E03707" w:rsidP="00E03707">
      <w:pPr>
        <w:rPr>
          <w:rFonts w:ascii="Times New Roman" w:hAnsi="Times New Roman" w:cs="Times New Roman"/>
          <w:sz w:val="28"/>
          <w:szCs w:val="28"/>
        </w:rPr>
      </w:pPr>
      <w:bookmarkStart w:id="129" w:name="sub_3109"/>
      <w:bookmarkEnd w:id="128"/>
      <w:r w:rsidRPr="003652F7">
        <w:rPr>
          <w:rFonts w:ascii="Times New Roman" w:hAnsi="Times New Roman" w:cs="Times New Roman"/>
          <w:sz w:val="28"/>
          <w:szCs w:val="28"/>
        </w:rPr>
        <w:t>2.17. Оценить наличие показаний для консультации пациента врачом-специалистом по профилю основного заболевания, врачами других специальностей.</w:t>
      </w:r>
    </w:p>
    <w:p w:rsidR="00E03707" w:rsidRPr="003652F7" w:rsidRDefault="00E03707" w:rsidP="00E03707">
      <w:pPr>
        <w:rPr>
          <w:rFonts w:ascii="Times New Roman" w:hAnsi="Times New Roman" w:cs="Times New Roman"/>
          <w:sz w:val="28"/>
          <w:szCs w:val="28"/>
        </w:rPr>
      </w:pPr>
      <w:bookmarkStart w:id="130" w:name="sub_3110"/>
      <w:bookmarkEnd w:id="129"/>
      <w:r w:rsidRPr="003652F7">
        <w:rPr>
          <w:rFonts w:ascii="Times New Roman" w:hAnsi="Times New Roman" w:cs="Times New Roman"/>
          <w:sz w:val="28"/>
          <w:szCs w:val="28"/>
        </w:rPr>
        <w:t>2.18. Оформить и выдать пациенту (его законному представителю) рекомендации в письменном виде по лечению, в том числе по выполнению гигиенической обработки кожных покровов, стом, катетеров, по схеме приема назначенных лекарственных препаратов, провести обучение родственников (иных лиц, осуществляющих уход) мероприятиям по уходу.</w:t>
      </w:r>
    </w:p>
    <w:p w:rsidR="00487088" w:rsidRDefault="00E03707" w:rsidP="00E03707">
      <w:pPr>
        <w:rPr>
          <w:rFonts w:ascii="Times New Roman" w:hAnsi="Times New Roman" w:cs="Times New Roman"/>
          <w:sz w:val="28"/>
          <w:szCs w:val="28"/>
        </w:rPr>
      </w:pPr>
      <w:bookmarkStart w:id="131" w:name="sub_3111"/>
      <w:bookmarkEnd w:id="130"/>
      <w:r w:rsidRPr="003652F7">
        <w:rPr>
          <w:rFonts w:ascii="Times New Roman" w:hAnsi="Times New Roman" w:cs="Times New Roman"/>
          <w:sz w:val="28"/>
          <w:szCs w:val="28"/>
        </w:rPr>
        <w:t>2.19. Одновременно с письменными врачебными рекомендациями выдать памятку с телефонами "горячих линий", в том числе рабочий мобильный телефон врача и рабочий мобильный телефон медицинской сестры</w:t>
      </w:r>
      <w:bookmarkStart w:id="132" w:name="sub_3112"/>
      <w:bookmarkEnd w:id="131"/>
      <w:r w:rsidR="00487088">
        <w:rPr>
          <w:rFonts w:ascii="Times New Roman" w:hAnsi="Times New Roman" w:cs="Times New Roman"/>
          <w:sz w:val="28"/>
          <w:szCs w:val="28"/>
        </w:rPr>
        <w:t>.</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2.20. Определить дату следующего патронажа (врачебного или сестринского).</w:t>
      </w:r>
    </w:p>
    <w:p w:rsidR="00487088" w:rsidRDefault="00E03707" w:rsidP="00E03707">
      <w:pPr>
        <w:rPr>
          <w:rFonts w:ascii="Times New Roman" w:hAnsi="Times New Roman" w:cs="Times New Roman"/>
          <w:sz w:val="28"/>
          <w:szCs w:val="28"/>
        </w:rPr>
      </w:pPr>
      <w:bookmarkStart w:id="133" w:name="sub_3113"/>
      <w:bookmarkEnd w:id="132"/>
      <w:r w:rsidRPr="003652F7">
        <w:rPr>
          <w:rFonts w:ascii="Times New Roman" w:hAnsi="Times New Roman" w:cs="Times New Roman"/>
          <w:sz w:val="28"/>
          <w:szCs w:val="28"/>
        </w:rPr>
        <w:t>2.21. В случае агонирующего состояния пациента, с учетом пожеланий пациента и его родственников, иных близких лиц пациента, оказать им посильную психологическую поддержку</w:t>
      </w:r>
      <w:r w:rsidR="00487088">
        <w:rPr>
          <w:rFonts w:ascii="Times New Roman" w:hAnsi="Times New Roman" w:cs="Times New Roman"/>
          <w:sz w:val="28"/>
          <w:szCs w:val="28"/>
        </w:rPr>
        <w:t>.</w:t>
      </w:r>
      <w:r w:rsidRPr="003652F7">
        <w:rPr>
          <w:rFonts w:ascii="Times New Roman" w:hAnsi="Times New Roman" w:cs="Times New Roman"/>
          <w:sz w:val="28"/>
          <w:szCs w:val="28"/>
        </w:rPr>
        <w:t xml:space="preserve"> </w:t>
      </w:r>
      <w:bookmarkStart w:id="134" w:name="sub_3114"/>
      <w:bookmarkEnd w:id="133"/>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xml:space="preserve">2.22. В случае прибытия на вызов после смерти пациента информировать медицинского регистратора о наступлении смерти пациента для организации мероприятий по констатации смерти пациента в порядке, установленном Департаментом здравоохранения города </w:t>
      </w:r>
      <w:r w:rsidR="00487088">
        <w:rPr>
          <w:rFonts w:ascii="Times New Roman" w:hAnsi="Times New Roman" w:cs="Times New Roman"/>
          <w:sz w:val="28"/>
          <w:szCs w:val="28"/>
        </w:rPr>
        <w:t>Костромы</w:t>
      </w:r>
      <w:r w:rsidRPr="003652F7">
        <w:rPr>
          <w:rFonts w:ascii="Times New Roman" w:hAnsi="Times New Roman" w:cs="Times New Roman"/>
          <w:sz w:val="28"/>
          <w:szCs w:val="28"/>
        </w:rPr>
        <w:t>.</w:t>
      </w:r>
    </w:p>
    <w:bookmarkEnd w:id="134"/>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35" w:name="sub_2903"/>
      <w:r w:rsidRPr="003652F7">
        <w:rPr>
          <w:rFonts w:ascii="Times New Roman" w:hAnsi="Times New Roman" w:cs="Times New Roman"/>
          <w:sz w:val="28"/>
          <w:szCs w:val="28"/>
        </w:rPr>
        <w:lastRenderedPageBreak/>
        <w:t>3. Алгоритм действия врача после завершения патронажа</w:t>
      </w:r>
    </w:p>
    <w:bookmarkEnd w:id="135"/>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36" w:name="sub_3115"/>
      <w:r w:rsidRPr="003652F7">
        <w:rPr>
          <w:rFonts w:ascii="Times New Roman" w:hAnsi="Times New Roman" w:cs="Times New Roman"/>
          <w:sz w:val="28"/>
          <w:szCs w:val="28"/>
        </w:rPr>
        <w:t>3.1. Внести результаты патронажа в медицинскую карту пациента, получающего медицинскую помощь в амбулаторных условиях, с обязательным указанием следующей информации:</w:t>
      </w:r>
    </w:p>
    <w:bookmarkEnd w:id="136"/>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точное время и длительность посещения;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результаты осмотра с приложением заполненных шкал и опросных листов, включая психоэмоциональное состояние;</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выполненные врачебные манипуляции, их переносимость пациентом;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выданные рекомендации по лечению и уходу, в том числе о назначении лекарственных препаратов;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социально-бытовые условия пребывания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предоставлении пациенту и его родственникам информации о порядке получения мер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госпитализации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организации консультации пациента врачом-специалистом по профилю основного заболевания, врачами других специальностей;</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содействия пациенту в получении государственной социальной помощи, духовной помощи и иной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планируемая дата и цель следующего патронажа (врачебного или сестринского);</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случае смерти пациента - указать точную дату и время смерти, точное время передачи данной информации в медицинскую организацию, оказывающую первичную медико-санитарную помощь, и ФИО должностных лиц, принявших данную информацию;</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конфликтных ситуациях и конфликтах, возникших между врачом и пациентом (его законным представителем, родственником, иными лицами)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претензий к качеству оказания паллиативной медицинской помощи.</w:t>
      </w:r>
    </w:p>
    <w:p w:rsidR="00E03707" w:rsidRPr="003652F7" w:rsidRDefault="00E03707" w:rsidP="00E03707">
      <w:pPr>
        <w:rPr>
          <w:rFonts w:ascii="Times New Roman" w:hAnsi="Times New Roman" w:cs="Times New Roman"/>
          <w:sz w:val="28"/>
          <w:szCs w:val="28"/>
        </w:rPr>
      </w:pPr>
      <w:bookmarkStart w:id="137" w:name="sub_3116"/>
      <w:r w:rsidRPr="003652F7">
        <w:rPr>
          <w:rFonts w:ascii="Times New Roman" w:hAnsi="Times New Roman" w:cs="Times New Roman"/>
          <w:sz w:val="28"/>
          <w:szCs w:val="28"/>
        </w:rPr>
        <w:t>3.2. Оформить иные предусмотренные учетно-отчетные формы (журналы, шкалы).</w:t>
      </w:r>
    </w:p>
    <w:p w:rsidR="00E03707" w:rsidRPr="003652F7" w:rsidRDefault="00E03707" w:rsidP="00E03707">
      <w:pPr>
        <w:rPr>
          <w:rFonts w:ascii="Times New Roman" w:hAnsi="Times New Roman" w:cs="Times New Roman"/>
          <w:sz w:val="28"/>
          <w:szCs w:val="28"/>
        </w:rPr>
      </w:pPr>
      <w:bookmarkStart w:id="138" w:name="sub_3117"/>
      <w:bookmarkEnd w:id="137"/>
      <w:r w:rsidRPr="003652F7">
        <w:rPr>
          <w:rFonts w:ascii="Times New Roman" w:hAnsi="Times New Roman" w:cs="Times New Roman"/>
          <w:sz w:val="28"/>
          <w:szCs w:val="28"/>
        </w:rPr>
        <w:t>3.3. Информировать лицо, ответственное за оказание паллиативной медицинской помощи в данной медицинской организации, или дежурного администратора:</w:t>
      </w:r>
    </w:p>
    <w:bookmarkEnd w:id="138"/>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не допуске врача к пациенту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конфликтных ситуациях и конфликтах, возникших между врачом и пациентом (его законным представителем, родственником, иными лицами)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претензий к качеству оказания паллиативной медицинской помощи.</w:t>
      </w:r>
    </w:p>
    <w:p w:rsidR="00E03707" w:rsidRPr="003652F7" w:rsidRDefault="00E03707" w:rsidP="00E03707">
      <w:pPr>
        <w:rPr>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bookmarkStart w:id="139" w:name="sub_2910"/>
    </w:p>
    <w:p w:rsidR="004A342D" w:rsidRDefault="004A342D" w:rsidP="00E03707">
      <w:pPr>
        <w:ind w:firstLine="698"/>
        <w:jc w:val="right"/>
        <w:rPr>
          <w:rStyle w:val="a3"/>
          <w:rFonts w:ascii="Times New Roman" w:hAnsi="Times New Roman" w:cs="Times New Roman"/>
          <w:sz w:val="28"/>
          <w:szCs w:val="28"/>
        </w:rPr>
      </w:pPr>
    </w:p>
    <w:p w:rsidR="00327979" w:rsidRDefault="00327979"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lastRenderedPageBreak/>
        <w:t>Приложение 10</w:t>
      </w:r>
      <w:r w:rsidRPr="003652F7">
        <w:rPr>
          <w:rStyle w:val="a3"/>
          <w:rFonts w:ascii="Times New Roman" w:hAnsi="Times New Roman" w:cs="Times New Roman"/>
          <w:sz w:val="28"/>
          <w:szCs w:val="28"/>
        </w:rPr>
        <w:br/>
        <w:t xml:space="preserve">к </w:t>
      </w:r>
      <w:hyperlink w:anchor="sub_2000" w:history="1">
        <w:r w:rsidR="00C43E48" w:rsidRPr="003652F7">
          <w:rPr>
            <w:rStyle w:val="a4"/>
            <w:rFonts w:ascii="Times New Roman" w:hAnsi="Times New Roman" w:cs="Times New Roman"/>
            <w:sz w:val="28"/>
            <w:szCs w:val="28"/>
          </w:rPr>
          <w:t>Положению</w:t>
        </w:r>
      </w:hyperlink>
      <w:r w:rsidRPr="003652F7">
        <w:rPr>
          <w:rStyle w:val="a3"/>
          <w:rFonts w:ascii="Times New Roman" w:hAnsi="Times New Roman" w:cs="Times New Roman"/>
          <w:sz w:val="28"/>
          <w:szCs w:val="28"/>
        </w:rPr>
        <w:t xml:space="preserve"> организации оказания</w:t>
      </w:r>
      <w:r w:rsidRPr="003652F7">
        <w:rPr>
          <w:rStyle w:val="a3"/>
          <w:rFonts w:ascii="Times New Roman" w:hAnsi="Times New Roman" w:cs="Times New Roman"/>
          <w:sz w:val="28"/>
          <w:szCs w:val="28"/>
        </w:rPr>
        <w:br/>
        <w:t>паллиативной медицинской помощи</w:t>
      </w:r>
      <w:r w:rsidRPr="003652F7">
        <w:rPr>
          <w:rStyle w:val="a3"/>
          <w:rFonts w:ascii="Times New Roman" w:hAnsi="Times New Roman" w:cs="Times New Roman"/>
          <w:sz w:val="28"/>
          <w:szCs w:val="28"/>
        </w:rPr>
        <w:br/>
        <w:t xml:space="preserve">взрослому населению </w:t>
      </w:r>
      <w:r w:rsidR="00C43E48" w:rsidRPr="003652F7">
        <w:rPr>
          <w:rStyle w:val="a3"/>
          <w:rFonts w:ascii="Times New Roman" w:hAnsi="Times New Roman" w:cs="Times New Roman"/>
          <w:sz w:val="28"/>
          <w:szCs w:val="28"/>
        </w:rPr>
        <w:t>Костромской области</w:t>
      </w:r>
    </w:p>
    <w:bookmarkEnd w:id="139"/>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Алгоритм</w:t>
      </w:r>
      <w:r w:rsidRPr="003652F7">
        <w:rPr>
          <w:rFonts w:ascii="Times New Roman" w:hAnsi="Times New Roman" w:cs="Times New Roman"/>
          <w:sz w:val="28"/>
          <w:szCs w:val="28"/>
        </w:rPr>
        <w:br/>
        <w:t>действий медицинской сестры кабинета паллиативной медицинской помощи при проведении патронажа</w:t>
      </w:r>
    </w:p>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40" w:name="sub_3121"/>
      <w:r w:rsidRPr="003652F7">
        <w:rPr>
          <w:rFonts w:ascii="Times New Roman" w:hAnsi="Times New Roman" w:cs="Times New Roman"/>
          <w:sz w:val="28"/>
          <w:szCs w:val="28"/>
        </w:rPr>
        <w:t>1. Общие положения</w:t>
      </w:r>
    </w:p>
    <w:bookmarkEnd w:id="140"/>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41" w:name="sub_3118"/>
      <w:r w:rsidRPr="003652F7">
        <w:rPr>
          <w:rFonts w:ascii="Times New Roman" w:hAnsi="Times New Roman" w:cs="Times New Roman"/>
          <w:sz w:val="28"/>
          <w:szCs w:val="28"/>
        </w:rPr>
        <w:t>1.1. Средняя продолжительность посещения на дому медицинской сестрой, включая оформление необходимой медицинской документации, составляет:</w:t>
      </w:r>
    </w:p>
    <w:bookmarkEnd w:id="141"/>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первичном визите: 1 час;</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при повторном визите: 45 минут - 1 час.</w:t>
      </w:r>
    </w:p>
    <w:p w:rsidR="00E03707" w:rsidRPr="003652F7" w:rsidRDefault="00E03707" w:rsidP="00E03707">
      <w:pPr>
        <w:rPr>
          <w:rFonts w:ascii="Times New Roman" w:hAnsi="Times New Roman" w:cs="Times New Roman"/>
          <w:sz w:val="28"/>
          <w:szCs w:val="28"/>
        </w:rPr>
      </w:pPr>
      <w:bookmarkStart w:id="142" w:name="sub_3119"/>
      <w:r w:rsidRPr="003652F7">
        <w:rPr>
          <w:rFonts w:ascii="Times New Roman" w:hAnsi="Times New Roman" w:cs="Times New Roman"/>
          <w:sz w:val="28"/>
          <w:szCs w:val="28"/>
        </w:rPr>
        <w:t>1.2. Не допускается брать с собой на патронаж оригинал медицинской карты пациента, получающего медицинскую помощь в амбулаторных условиях. Медицинская сестра берет с собой на патронаж бланки и вкладыши для последующего внесения информации в медицинскую карту пациента, получающего медицинскую помощь в амбулаторных условиях.</w:t>
      </w:r>
    </w:p>
    <w:p w:rsidR="00E03707" w:rsidRPr="003652F7" w:rsidRDefault="00E03707" w:rsidP="00E03707">
      <w:pPr>
        <w:rPr>
          <w:rFonts w:ascii="Times New Roman" w:hAnsi="Times New Roman" w:cs="Times New Roman"/>
          <w:sz w:val="28"/>
          <w:szCs w:val="28"/>
        </w:rPr>
      </w:pPr>
      <w:bookmarkStart w:id="143" w:name="sub_3120"/>
      <w:bookmarkEnd w:id="142"/>
      <w:r w:rsidRPr="003652F7">
        <w:rPr>
          <w:rFonts w:ascii="Times New Roman" w:hAnsi="Times New Roman" w:cs="Times New Roman"/>
          <w:sz w:val="28"/>
          <w:szCs w:val="28"/>
        </w:rPr>
        <w:t>1.3. Если медицинской сестре, прибывшей для осуществления патронажа пациента, не открыли дверь, медицинская сестра незамедлительно информирует по телефону медицинского регистратора, совместно с которым принимается решение о дальнейших действиях (отмена визита, звонок по другому телефону, звонок соседям и др.) и по завершению визита вносит информацию об этом в медицинскую карту пациента, получающего медицинскую помощь в амбулаторных условиях.</w:t>
      </w:r>
    </w:p>
    <w:bookmarkEnd w:id="143"/>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bookmarkStart w:id="144" w:name="sub_3139"/>
      <w:r w:rsidRPr="003652F7">
        <w:rPr>
          <w:rFonts w:ascii="Times New Roman" w:hAnsi="Times New Roman" w:cs="Times New Roman"/>
          <w:sz w:val="28"/>
          <w:szCs w:val="28"/>
        </w:rPr>
        <w:t>2. Алгоритм действий медицинской сестры при осуществлении патронажа</w:t>
      </w:r>
    </w:p>
    <w:bookmarkEnd w:id="144"/>
    <w:p w:rsidR="00E03707" w:rsidRPr="003652F7" w:rsidRDefault="00E03707" w:rsidP="00E03707">
      <w:pP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bookmarkStart w:id="145" w:name="sub_3122"/>
      <w:r w:rsidRPr="003652F7">
        <w:rPr>
          <w:rFonts w:ascii="Times New Roman" w:hAnsi="Times New Roman" w:cs="Times New Roman"/>
          <w:sz w:val="28"/>
          <w:szCs w:val="28"/>
        </w:rPr>
        <w:t>2.1. Представиться, объяснить цель визита, получить разрешение пройти к пациенту для оказания ему медицинской помощи.</w:t>
      </w:r>
    </w:p>
    <w:p w:rsidR="00E03707" w:rsidRPr="003652F7" w:rsidRDefault="00E03707" w:rsidP="00E03707">
      <w:pPr>
        <w:rPr>
          <w:rFonts w:ascii="Times New Roman" w:hAnsi="Times New Roman" w:cs="Times New Roman"/>
          <w:sz w:val="28"/>
          <w:szCs w:val="28"/>
        </w:rPr>
      </w:pPr>
      <w:bookmarkStart w:id="146" w:name="sub_3123"/>
      <w:bookmarkEnd w:id="145"/>
      <w:r w:rsidRPr="003652F7">
        <w:rPr>
          <w:rFonts w:ascii="Times New Roman" w:hAnsi="Times New Roman" w:cs="Times New Roman"/>
          <w:sz w:val="28"/>
          <w:szCs w:val="28"/>
        </w:rPr>
        <w:t>2.2. Надеть бахилы или переобуться.</w:t>
      </w:r>
    </w:p>
    <w:p w:rsidR="00E03707" w:rsidRPr="003652F7" w:rsidRDefault="00E03707" w:rsidP="00E03707">
      <w:pPr>
        <w:rPr>
          <w:rFonts w:ascii="Times New Roman" w:hAnsi="Times New Roman" w:cs="Times New Roman"/>
          <w:sz w:val="28"/>
          <w:szCs w:val="28"/>
        </w:rPr>
      </w:pPr>
      <w:bookmarkStart w:id="147" w:name="sub_3124"/>
      <w:bookmarkEnd w:id="146"/>
      <w:r w:rsidRPr="003652F7">
        <w:rPr>
          <w:rFonts w:ascii="Times New Roman" w:hAnsi="Times New Roman" w:cs="Times New Roman"/>
          <w:sz w:val="28"/>
          <w:szCs w:val="28"/>
        </w:rPr>
        <w:t>2.3. Вымыть руки, при отсутствии возможности - обработать дезинфицирующим средством, при необходимости использовать одноразовую защитную одежду.</w:t>
      </w:r>
    </w:p>
    <w:p w:rsidR="00E03707" w:rsidRPr="003652F7" w:rsidRDefault="00E03707" w:rsidP="00E03707">
      <w:pPr>
        <w:rPr>
          <w:rFonts w:ascii="Times New Roman" w:hAnsi="Times New Roman" w:cs="Times New Roman"/>
          <w:sz w:val="28"/>
          <w:szCs w:val="28"/>
        </w:rPr>
      </w:pPr>
      <w:bookmarkStart w:id="148" w:name="sub_3125"/>
      <w:bookmarkEnd w:id="147"/>
      <w:r w:rsidRPr="003652F7">
        <w:rPr>
          <w:rFonts w:ascii="Times New Roman" w:hAnsi="Times New Roman" w:cs="Times New Roman"/>
          <w:sz w:val="28"/>
          <w:szCs w:val="28"/>
        </w:rPr>
        <w:t>2.4. Пройти к пациенту, при первичном визите оформить индивидуальное добровольное информированное согласие на оказание ему паллиативной медицинской помощи.</w:t>
      </w:r>
    </w:p>
    <w:p w:rsidR="00E03707" w:rsidRPr="003652F7" w:rsidRDefault="00E03707" w:rsidP="00E03707">
      <w:pPr>
        <w:rPr>
          <w:rFonts w:ascii="Times New Roman" w:hAnsi="Times New Roman" w:cs="Times New Roman"/>
          <w:sz w:val="28"/>
          <w:szCs w:val="28"/>
        </w:rPr>
      </w:pPr>
      <w:bookmarkStart w:id="149" w:name="sub_3126"/>
      <w:bookmarkEnd w:id="148"/>
      <w:r w:rsidRPr="003652F7">
        <w:rPr>
          <w:rFonts w:ascii="Times New Roman" w:hAnsi="Times New Roman" w:cs="Times New Roman"/>
          <w:sz w:val="28"/>
          <w:szCs w:val="28"/>
        </w:rPr>
        <w:t xml:space="preserve">2.5. Оценить бытовые, санитарно-гигиенические условия, в которых находится пациент (наличие ухода за пациентом; количество лиц, имеющих возможность и желающих осуществлять уход за пациентом, в том числе </w:t>
      </w:r>
      <w:r w:rsidRPr="003652F7">
        <w:rPr>
          <w:rFonts w:ascii="Times New Roman" w:hAnsi="Times New Roman" w:cs="Times New Roman"/>
          <w:sz w:val="28"/>
          <w:szCs w:val="28"/>
        </w:rPr>
        <w:lastRenderedPageBreak/>
        <w:t>круглосуточный при утрате пациентом навыков самообслуживания; регулярность и возможность проведения санитарно-гигиенических процедур; обеспеченность пациента лекарственными препаратами, медицинскими изделиями, технические средства реабилитации, средствами ухода и их соответствие потребностям пациента; санитарное состояние помещения, в котором пребывает пациент; регулярность смены нательного и постельного белья; соблюдение пациентом режима питания; наличие условий для отдыха пациента; количество лиц, совместно проживающих с пациентом, в том числе взрослых и детей; количество комнат в квартире) и психоэмоциональное состояние пациента и его семьи, ожидание пациента и его семьи от паллиативной помощи, атмосферу в семье.</w:t>
      </w:r>
    </w:p>
    <w:p w:rsidR="00E03707" w:rsidRPr="003652F7" w:rsidRDefault="00E03707" w:rsidP="00E03707">
      <w:pPr>
        <w:rPr>
          <w:rFonts w:ascii="Times New Roman" w:hAnsi="Times New Roman" w:cs="Times New Roman"/>
          <w:sz w:val="28"/>
          <w:szCs w:val="28"/>
        </w:rPr>
      </w:pPr>
      <w:bookmarkStart w:id="150" w:name="sub_3127"/>
      <w:bookmarkEnd w:id="149"/>
      <w:r w:rsidRPr="003652F7">
        <w:rPr>
          <w:rFonts w:ascii="Times New Roman" w:hAnsi="Times New Roman" w:cs="Times New Roman"/>
          <w:sz w:val="28"/>
          <w:szCs w:val="28"/>
        </w:rPr>
        <w:t>2.6. Опросить пациента (его законного представителя, родственников, иных лиц, осуществляющих уход за пациентом) о наличии жалоб, тягостных симптомах.</w:t>
      </w:r>
    </w:p>
    <w:p w:rsidR="00E03707" w:rsidRPr="003652F7" w:rsidRDefault="00E03707" w:rsidP="00E03707">
      <w:pPr>
        <w:rPr>
          <w:rFonts w:ascii="Times New Roman" w:hAnsi="Times New Roman" w:cs="Times New Roman"/>
          <w:sz w:val="28"/>
          <w:szCs w:val="28"/>
        </w:rPr>
      </w:pPr>
      <w:bookmarkStart w:id="151" w:name="sub_3128"/>
      <w:bookmarkEnd w:id="150"/>
      <w:r w:rsidRPr="003652F7">
        <w:rPr>
          <w:rFonts w:ascii="Times New Roman" w:hAnsi="Times New Roman" w:cs="Times New Roman"/>
          <w:sz w:val="28"/>
          <w:szCs w:val="28"/>
        </w:rPr>
        <w:t>2.7. Собрать анамнез путем опроса пациента и/или его законного представителя, родственника, иного лица, осуществляющего уход за пациентом:</w:t>
      </w:r>
    </w:p>
    <w:bookmarkEnd w:id="151"/>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жалоб, тягостных симптомов;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 изменении самочувствия;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психологическом статусе пациента и родственников;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проводившемся лечении и эффекте от лечения;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назначенных лекарственных препаратах, средствах ухода, медицинских изделиях, технических средствах реабилитации, в случае их отсутствия - выяснить причины отсутствия;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соблюдении пациентом назначенной схемы лечения, в том числе схемы приема лекарственных препаратов, об эффектах, побочных эффектах (медицинская сестра должна убедиться, что у пациента есть описание назначенной схемы лечения, пациент ее выполняет, и дома у пациента есть назначенные лекарственные препараты, при необходимости - выдать дубликат назначенной врачом схемы лечения);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стуле, мочеиспускании;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санитарно-гигиенических процедурах (порядок проведения, когда пациент последний раз принимал ванну, душ).</w:t>
      </w:r>
    </w:p>
    <w:p w:rsidR="00E03707" w:rsidRPr="003652F7" w:rsidRDefault="00E03707" w:rsidP="00E03707">
      <w:pPr>
        <w:rPr>
          <w:rFonts w:ascii="Times New Roman" w:hAnsi="Times New Roman" w:cs="Times New Roman"/>
          <w:sz w:val="28"/>
          <w:szCs w:val="28"/>
        </w:rPr>
      </w:pPr>
      <w:bookmarkStart w:id="152" w:name="sub_3129"/>
      <w:r w:rsidRPr="003652F7">
        <w:rPr>
          <w:rFonts w:ascii="Times New Roman" w:hAnsi="Times New Roman" w:cs="Times New Roman"/>
          <w:sz w:val="28"/>
          <w:szCs w:val="28"/>
        </w:rPr>
        <w:t>2.8. Провести осмотр пациента:</w:t>
      </w:r>
    </w:p>
    <w:bookmarkEnd w:id="152"/>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общее состояние;</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осмотреть кожные покровы, в том числе оценить риск развития пролежней по шкалам;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психологический статус пациента, в том числе оценить суицидальный риск;</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по шкале боли оценить болевой синдром;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оценить состояние ранее установленных стом, катетеров;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определить пульс, артериальное давление, по показаниям провести термометрию;</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определение гликемии (при необходимости).</w:t>
      </w:r>
    </w:p>
    <w:p w:rsidR="00E03707" w:rsidRPr="003652F7" w:rsidRDefault="00E03707" w:rsidP="00E03707">
      <w:pPr>
        <w:rPr>
          <w:rFonts w:ascii="Times New Roman" w:hAnsi="Times New Roman" w:cs="Times New Roman"/>
          <w:sz w:val="28"/>
          <w:szCs w:val="28"/>
        </w:rPr>
      </w:pPr>
      <w:bookmarkStart w:id="153" w:name="sub_3130"/>
      <w:r w:rsidRPr="003652F7">
        <w:rPr>
          <w:rFonts w:ascii="Times New Roman" w:hAnsi="Times New Roman" w:cs="Times New Roman"/>
          <w:sz w:val="28"/>
          <w:szCs w:val="28"/>
        </w:rPr>
        <w:t xml:space="preserve">2.9. При наличии оснований для срочной консультации с врачом, в том числе, при наличии некупированного болевого синдрома и других тягостных симптомов, незамедлительно организовать посещение пациента врачом, при </w:t>
      </w:r>
      <w:r w:rsidRPr="003652F7">
        <w:rPr>
          <w:rFonts w:ascii="Times New Roman" w:hAnsi="Times New Roman" w:cs="Times New Roman"/>
          <w:sz w:val="28"/>
          <w:szCs w:val="28"/>
        </w:rPr>
        <w:lastRenderedPageBreak/>
        <w:t>необходимости - вызвать скорую или неотложную медицинскую помощь для купирования болевого синдрома.</w:t>
      </w:r>
    </w:p>
    <w:p w:rsidR="00E03707" w:rsidRPr="003652F7" w:rsidRDefault="00E03707" w:rsidP="00E03707">
      <w:pPr>
        <w:rPr>
          <w:rFonts w:ascii="Times New Roman" w:hAnsi="Times New Roman" w:cs="Times New Roman"/>
          <w:sz w:val="28"/>
          <w:szCs w:val="28"/>
        </w:rPr>
      </w:pPr>
      <w:bookmarkStart w:id="154" w:name="sub_3131"/>
      <w:bookmarkEnd w:id="153"/>
      <w:r w:rsidRPr="003652F7">
        <w:rPr>
          <w:rFonts w:ascii="Times New Roman" w:hAnsi="Times New Roman" w:cs="Times New Roman"/>
          <w:sz w:val="28"/>
          <w:szCs w:val="28"/>
        </w:rPr>
        <w:t>2.10. При наличии показаний - выполнить назначенные врачом медицинские манипуляции (обработка стом, смена внутривенных катетеров, обработка ран и пролежней, перевязки и т.д.) с учетом добровольного информированного согласия пациента (законного представителя).</w:t>
      </w:r>
    </w:p>
    <w:bookmarkEnd w:id="154"/>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В случае если проведение медицинских манипуляций может повлечь возникновение болевых ощущений у пациента, такие манипуляции должны проводиться с обезболиванием.</w:t>
      </w:r>
    </w:p>
    <w:p w:rsidR="00E03707" w:rsidRPr="003652F7" w:rsidRDefault="00E03707" w:rsidP="00E03707">
      <w:pPr>
        <w:rPr>
          <w:rFonts w:ascii="Times New Roman" w:hAnsi="Times New Roman" w:cs="Times New Roman"/>
          <w:sz w:val="28"/>
          <w:szCs w:val="28"/>
        </w:rPr>
      </w:pPr>
      <w:bookmarkStart w:id="155" w:name="sub_3132"/>
      <w:r w:rsidRPr="003652F7">
        <w:rPr>
          <w:rFonts w:ascii="Times New Roman" w:hAnsi="Times New Roman" w:cs="Times New Roman"/>
          <w:sz w:val="28"/>
          <w:szCs w:val="28"/>
        </w:rPr>
        <w:t>2.11. Дать рекомендации родственникам по выполнению гигиенической обработки кожных покровов, стом, катетеров, провести обучение родственников (иных лиц, осуществляющих уход) мероприятиям по уходу.</w:t>
      </w:r>
    </w:p>
    <w:p w:rsidR="00E03707" w:rsidRPr="003652F7" w:rsidRDefault="00E03707" w:rsidP="00E03707">
      <w:pPr>
        <w:rPr>
          <w:rFonts w:ascii="Times New Roman" w:hAnsi="Times New Roman" w:cs="Times New Roman"/>
          <w:sz w:val="28"/>
          <w:szCs w:val="28"/>
        </w:rPr>
      </w:pPr>
      <w:bookmarkStart w:id="156" w:name="sub_3133"/>
      <w:bookmarkEnd w:id="155"/>
      <w:r w:rsidRPr="003652F7">
        <w:rPr>
          <w:rFonts w:ascii="Times New Roman" w:hAnsi="Times New Roman" w:cs="Times New Roman"/>
          <w:sz w:val="28"/>
          <w:szCs w:val="28"/>
        </w:rPr>
        <w:t>2.12. С учетом социально-бытовых условий проживания пациента, необеспеченного лекарственными препаратами, назначенными врачом, а также необходимыми медицинскими изделиями, техническими средствами реабилитации, средствами ухода, выполнить следующие действия:</w:t>
      </w:r>
    </w:p>
    <w:bookmarkEnd w:id="156"/>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выяснить у пациента (его законного представителя, родственников, лиц, осуществляющих уход за пациентом), какие лекарственные препараты, медицинские изделия, технические средства реабилитации, средства ухода пациент получает в рамках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разъяснить пациенту (его законному представителю, родственникам, лицам, осуществляющим уход за пациентом) возможность и алгоритм получения соответствующей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выдать пациенту запас лекарственных препаратов, назначенных врачом, и средств ухода, из числа имеющихся в укладке, не превышающий семисуточной потребности, с подписанием акта приема-передачи по установленной форме.</w:t>
      </w:r>
    </w:p>
    <w:p w:rsidR="00E03707" w:rsidRPr="003652F7" w:rsidRDefault="00E03707" w:rsidP="00E03707">
      <w:pPr>
        <w:rPr>
          <w:rFonts w:ascii="Times New Roman" w:hAnsi="Times New Roman" w:cs="Times New Roman"/>
          <w:sz w:val="28"/>
          <w:szCs w:val="28"/>
        </w:rPr>
      </w:pPr>
      <w:bookmarkStart w:id="157" w:name="sub_3134"/>
      <w:r w:rsidRPr="003652F7">
        <w:rPr>
          <w:rFonts w:ascii="Times New Roman" w:hAnsi="Times New Roman" w:cs="Times New Roman"/>
          <w:sz w:val="28"/>
          <w:szCs w:val="28"/>
        </w:rPr>
        <w:t>2.13. Оформить в письменном виде на бланке медицинской организации и выдать пациенту рекомендации по уходу.</w:t>
      </w:r>
    </w:p>
    <w:p w:rsidR="00E03707" w:rsidRPr="003652F7" w:rsidRDefault="00E03707" w:rsidP="00E03707">
      <w:pPr>
        <w:rPr>
          <w:rFonts w:ascii="Times New Roman" w:hAnsi="Times New Roman" w:cs="Times New Roman"/>
          <w:sz w:val="28"/>
          <w:szCs w:val="28"/>
        </w:rPr>
      </w:pPr>
      <w:bookmarkStart w:id="158" w:name="sub_3135"/>
      <w:bookmarkEnd w:id="157"/>
      <w:r w:rsidRPr="003652F7">
        <w:rPr>
          <w:rFonts w:ascii="Times New Roman" w:hAnsi="Times New Roman" w:cs="Times New Roman"/>
          <w:sz w:val="28"/>
          <w:szCs w:val="28"/>
        </w:rPr>
        <w:t xml:space="preserve">2.14. Одновременно с письменными врачебными рекомендациями выдать памятку с телефонами "горячих линий", в том числе рабочий </w:t>
      </w:r>
      <w:r w:rsidR="00C43E48" w:rsidRPr="003652F7">
        <w:rPr>
          <w:rFonts w:ascii="Times New Roman" w:hAnsi="Times New Roman" w:cs="Times New Roman"/>
          <w:sz w:val="28"/>
          <w:szCs w:val="28"/>
        </w:rPr>
        <w:t xml:space="preserve"> </w:t>
      </w:r>
      <w:r w:rsidRPr="003652F7">
        <w:rPr>
          <w:rFonts w:ascii="Times New Roman" w:hAnsi="Times New Roman" w:cs="Times New Roman"/>
          <w:sz w:val="28"/>
          <w:szCs w:val="28"/>
        </w:rPr>
        <w:t xml:space="preserve">телефон врача и рабочий </w:t>
      </w:r>
      <w:r w:rsidR="00C43E48" w:rsidRPr="003652F7">
        <w:rPr>
          <w:rFonts w:ascii="Times New Roman" w:hAnsi="Times New Roman" w:cs="Times New Roman"/>
          <w:sz w:val="28"/>
          <w:szCs w:val="28"/>
        </w:rPr>
        <w:t xml:space="preserve"> телефон медицинской сестры</w:t>
      </w:r>
      <w:r w:rsidRPr="003652F7">
        <w:rPr>
          <w:rFonts w:ascii="Times New Roman" w:hAnsi="Times New Roman" w:cs="Times New Roman"/>
          <w:sz w:val="28"/>
          <w:szCs w:val="28"/>
        </w:rPr>
        <w:t xml:space="preserve">; телефон Департамента здравоохранения </w:t>
      </w:r>
      <w:r w:rsidR="00C43E48" w:rsidRPr="003652F7">
        <w:rPr>
          <w:rFonts w:ascii="Times New Roman" w:hAnsi="Times New Roman" w:cs="Times New Roman"/>
          <w:sz w:val="28"/>
          <w:szCs w:val="28"/>
        </w:rPr>
        <w:t xml:space="preserve"> 8(4942)31-68-03</w:t>
      </w:r>
      <w:r w:rsidRPr="003652F7">
        <w:rPr>
          <w:rFonts w:ascii="Times New Roman" w:hAnsi="Times New Roman" w:cs="Times New Roman"/>
          <w:sz w:val="28"/>
          <w:szCs w:val="28"/>
        </w:rPr>
        <w:t xml:space="preserve">; телефон Росздравнадзора для приема обращений граждан о нарушении порядка назначения и выписки </w:t>
      </w:r>
      <w:r w:rsidRPr="00F01A10">
        <w:rPr>
          <w:rFonts w:ascii="Times New Roman" w:hAnsi="Times New Roman" w:cs="Times New Roman"/>
          <w:sz w:val="28"/>
          <w:szCs w:val="28"/>
        </w:rPr>
        <w:t>обезболивающих препарато</w:t>
      </w:r>
      <w:r w:rsidR="00F01A10">
        <w:rPr>
          <w:rFonts w:ascii="Times New Roman" w:hAnsi="Times New Roman" w:cs="Times New Roman"/>
          <w:sz w:val="28"/>
          <w:szCs w:val="28"/>
        </w:rPr>
        <w:t>в;</w:t>
      </w:r>
      <w:r w:rsidRPr="003652F7">
        <w:rPr>
          <w:rFonts w:ascii="Times New Roman" w:hAnsi="Times New Roman" w:cs="Times New Roman"/>
          <w:sz w:val="28"/>
          <w:szCs w:val="28"/>
        </w:rPr>
        <w:t xml:space="preserve"> </w:t>
      </w:r>
      <w:r w:rsidR="00C43E48" w:rsidRPr="003652F7">
        <w:rPr>
          <w:rFonts w:ascii="Times New Roman" w:hAnsi="Times New Roman" w:cs="Times New Roman"/>
          <w:sz w:val="28"/>
          <w:szCs w:val="28"/>
        </w:rPr>
        <w:t xml:space="preserve"> </w:t>
      </w:r>
    </w:p>
    <w:p w:rsidR="00E03707" w:rsidRPr="003652F7" w:rsidRDefault="00E03707" w:rsidP="00E03707">
      <w:pPr>
        <w:rPr>
          <w:rFonts w:ascii="Times New Roman" w:hAnsi="Times New Roman" w:cs="Times New Roman"/>
          <w:sz w:val="28"/>
          <w:szCs w:val="28"/>
        </w:rPr>
      </w:pPr>
      <w:bookmarkStart w:id="159" w:name="sub_3136"/>
      <w:bookmarkEnd w:id="158"/>
      <w:r w:rsidRPr="003652F7">
        <w:rPr>
          <w:rFonts w:ascii="Times New Roman" w:hAnsi="Times New Roman" w:cs="Times New Roman"/>
          <w:sz w:val="28"/>
          <w:szCs w:val="28"/>
        </w:rPr>
        <w:t>2.15. Определить дату следующего патронажа (врачебного или сестринского).</w:t>
      </w:r>
    </w:p>
    <w:p w:rsidR="00E03707" w:rsidRPr="003652F7" w:rsidRDefault="00E03707" w:rsidP="00E03707">
      <w:pPr>
        <w:rPr>
          <w:rFonts w:ascii="Times New Roman" w:hAnsi="Times New Roman" w:cs="Times New Roman"/>
          <w:sz w:val="28"/>
          <w:szCs w:val="28"/>
        </w:rPr>
      </w:pPr>
      <w:bookmarkStart w:id="160" w:name="sub_3137"/>
      <w:bookmarkEnd w:id="159"/>
      <w:r w:rsidRPr="003652F7">
        <w:rPr>
          <w:rFonts w:ascii="Times New Roman" w:hAnsi="Times New Roman" w:cs="Times New Roman"/>
          <w:sz w:val="28"/>
          <w:szCs w:val="28"/>
        </w:rPr>
        <w:t xml:space="preserve">2.16. В случае агонирующего состояния пациента, с учетом пожеланий пациента и его родственников, иных близких лиц пациента, оказать им посильную психологическую поддержку и связаться </w:t>
      </w:r>
      <w:r w:rsidR="00C43E48" w:rsidRPr="003652F7">
        <w:rPr>
          <w:rFonts w:ascii="Times New Roman" w:hAnsi="Times New Roman" w:cs="Times New Roman"/>
          <w:sz w:val="28"/>
          <w:szCs w:val="28"/>
        </w:rPr>
        <w:t>с главным врачом медицинской организации</w:t>
      </w:r>
      <w:r w:rsidRPr="003652F7">
        <w:rPr>
          <w:rFonts w:ascii="Times New Roman" w:hAnsi="Times New Roman" w:cs="Times New Roman"/>
          <w:sz w:val="28"/>
          <w:szCs w:val="28"/>
        </w:rPr>
        <w:t xml:space="preserve"> для организации поста у пациента до наступления его смерти.</w:t>
      </w:r>
    </w:p>
    <w:p w:rsidR="00E03707" w:rsidRPr="003652F7" w:rsidRDefault="00E03707" w:rsidP="00E03707">
      <w:pPr>
        <w:rPr>
          <w:rFonts w:ascii="Times New Roman" w:hAnsi="Times New Roman" w:cs="Times New Roman"/>
          <w:sz w:val="28"/>
          <w:szCs w:val="28"/>
        </w:rPr>
      </w:pPr>
      <w:bookmarkStart w:id="161" w:name="sub_3138"/>
      <w:bookmarkEnd w:id="160"/>
      <w:r w:rsidRPr="003652F7">
        <w:rPr>
          <w:rFonts w:ascii="Times New Roman" w:hAnsi="Times New Roman" w:cs="Times New Roman"/>
          <w:sz w:val="28"/>
          <w:szCs w:val="28"/>
        </w:rPr>
        <w:t xml:space="preserve">2.17. В случае прибытия на вызов после смерти пациента информировать медицинского регистратора о наступлении смерти пациента для организации мероприятий по констатации смерти пациента в порядке, установленном Департаментом здравоохранения </w:t>
      </w:r>
      <w:r w:rsidR="00C43E48" w:rsidRPr="003652F7">
        <w:rPr>
          <w:rFonts w:ascii="Times New Roman" w:hAnsi="Times New Roman" w:cs="Times New Roman"/>
          <w:sz w:val="28"/>
          <w:szCs w:val="28"/>
        </w:rPr>
        <w:t>Костромской области</w:t>
      </w:r>
      <w:r w:rsidRPr="003652F7">
        <w:rPr>
          <w:rFonts w:ascii="Times New Roman" w:hAnsi="Times New Roman" w:cs="Times New Roman"/>
          <w:sz w:val="28"/>
          <w:szCs w:val="28"/>
        </w:rPr>
        <w:t>.</w:t>
      </w:r>
    </w:p>
    <w:bookmarkEnd w:id="161"/>
    <w:p w:rsidR="00E03707" w:rsidRPr="003652F7" w:rsidRDefault="00E03707" w:rsidP="00E03707">
      <w:pPr>
        <w:rPr>
          <w:rFonts w:ascii="Times New Roman" w:hAnsi="Times New Roman" w:cs="Times New Roman"/>
          <w:sz w:val="28"/>
          <w:szCs w:val="28"/>
        </w:rPr>
      </w:pPr>
    </w:p>
    <w:p w:rsidR="00E03707" w:rsidRPr="003652F7" w:rsidRDefault="00E03707" w:rsidP="00F01A10">
      <w:pPr>
        <w:pStyle w:val="1"/>
        <w:rPr>
          <w:rFonts w:ascii="Times New Roman" w:hAnsi="Times New Roman" w:cs="Times New Roman"/>
          <w:sz w:val="28"/>
          <w:szCs w:val="28"/>
        </w:rPr>
      </w:pPr>
      <w:bookmarkStart w:id="162" w:name="sub_3143"/>
      <w:r w:rsidRPr="003652F7">
        <w:rPr>
          <w:rFonts w:ascii="Times New Roman" w:hAnsi="Times New Roman" w:cs="Times New Roman"/>
          <w:sz w:val="28"/>
          <w:szCs w:val="28"/>
        </w:rPr>
        <w:lastRenderedPageBreak/>
        <w:t xml:space="preserve">3. Порядок действий медицинской сестры после завершения патронажа </w:t>
      </w:r>
      <w:bookmarkEnd w:id="162"/>
    </w:p>
    <w:p w:rsidR="00E03707" w:rsidRPr="003652F7" w:rsidRDefault="00E03707" w:rsidP="00E03707">
      <w:pPr>
        <w:rPr>
          <w:rFonts w:ascii="Times New Roman" w:hAnsi="Times New Roman" w:cs="Times New Roman"/>
          <w:sz w:val="28"/>
          <w:szCs w:val="28"/>
        </w:rPr>
      </w:pPr>
      <w:bookmarkStart w:id="163" w:name="sub_3140"/>
      <w:r w:rsidRPr="003652F7">
        <w:rPr>
          <w:rFonts w:ascii="Times New Roman" w:hAnsi="Times New Roman" w:cs="Times New Roman"/>
          <w:sz w:val="28"/>
          <w:szCs w:val="28"/>
        </w:rPr>
        <w:t>3.1. Внести результаты патронажа в медицинскую карту пациента, получающего медицинскую помощь в амбулаторных условиях, с обязательным указанием следующей информации:</w:t>
      </w:r>
    </w:p>
    <w:bookmarkEnd w:id="163"/>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точное время и длительность посещения;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результаты осмотра с приложением заполненных шкал и опросных листов;</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выполненные манипуляции, их переносимость пациентом;</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выданные рекомендации по уходу, в том числе рекомендованные средства по уходу и медицинские изделия;</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социально-бытовые условия пребывания пациента;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наименование и объем лекарственных препаратов, медицинских изделий, технических средств реабилитации, средств ухода, которое пациент получает в рамках оказания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предоставлении пациенту и его родственникам информации о порядке получения мер государственной социальной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необходимость содействия пациенту в получении государственной социальной помощи, духовной помощи и иной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планируемая дата и цель следующего патронажа (врачебного или сестринского);</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в случае смерти пациента - указать точную дату и время смерти, точное время передачи данной информации в медицинскую организацию, оказывающую первичную медико-санитарную помощь, и ФИО должностных лиц, принявших данную информацию;</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конфликтные ситуации и конфликты, возникшие между медицинской сестрой и пациентом (его законным представителем, родственником, иными лицами)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претензий к качеству оказания паллиативной медицинской помощи.</w:t>
      </w:r>
    </w:p>
    <w:p w:rsidR="00E03707" w:rsidRPr="003652F7" w:rsidRDefault="00E03707" w:rsidP="00E03707">
      <w:pPr>
        <w:rPr>
          <w:rFonts w:ascii="Times New Roman" w:hAnsi="Times New Roman" w:cs="Times New Roman"/>
          <w:sz w:val="28"/>
          <w:szCs w:val="28"/>
        </w:rPr>
      </w:pPr>
      <w:bookmarkStart w:id="164" w:name="sub_3141"/>
      <w:r w:rsidRPr="003652F7">
        <w:rPr>
          <w:rFonts w:ascii="Times New Roman" w:hAnsi="Times New Roman" w:cs="Times New Roman"/>
          <w:sz w:val="28"/>
          <w:szCs w:val="28"/>
        </w:rPr>
        <w:t>3.2. Оформить иные предусмотренные учетно-отчетные формы (журналы, шкалы).</w:t>
      </w:r>
    </w:p>
    <w:p w:rsidR="00E03707" w:rsidRPr="003652F7" w:rsidRDefault="00E03707" w:rsidP="00E03707">
      <w:pPr>
        <w:rPr>
          <w:rFonts w:ascii="Times New Roman" w:hAnsi="Times New Roman" w:cs="Times New Roman"/>
          <w:sz w:val="28"/>
          <w:szCs w:val="28"/>
        </w:rPr>
      </w:pPr>
      <w:bookmarkStart w:id="165" w:name="sub_3142"/>
      <w:bookmarkEnd w:id="164"/>
      <w:r w:rsidRPr="003652F7">
        <w:rPr>
          <w:rFonts w:ascii="Times New Roman" w:hAnsi="Times New Roman" w:cs="Times New Roman"/>
          <w:sz w:val="28"/>
          <w:szCs w:val="28"/>
        </w:rPr>
        <w:t>3.3. Доложить о результатах патронажа пациента врачу кабинета паллиативной медицинской помощи:</w:t>
      </w:r>
    </w:p>
    <w:bookmarkEnd w:id="165"/>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об ухудшении состояния пациента/ наличии неснятого болевого синдрома и других тягостных симптомов/ смерти пациента/ не допуске медицинской сестры к пациенту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конфликтных ситуациях и конфликтах, возникших между медицинской сестрой и пациентом (его законным представителем, родственником, иными лицами) при осуществлении патронажа;</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претензий к качеству оказания паллиативной медицинской помощи;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наличии показаний к врачебной осмотру, госпитализации;</w:t>
      </w:r>
    </w:p>
    <w:p w:rsidR="00E03707" w:rsidRPr="003652F7" w:rsidRDefault="00E03707" w:rsidP="00E03707">
      <w:pPr>
        <w:rPr>
          <w:rFonts w:ascii="Times New Roman" w:hAnsi="Times New Roman" w:cs="Times New Roman"/>
          <w:sz w:val="28"/>
          <w:szCs w:val="28"/>
        </w:rPr>
      </w:pPr>
      <w:r w:rsidRPr="003652F7">
        <w:rPr>
          <w:rFonts w:ascii="Times New Roman" w:hAnsi="Times New Roman" w:cs="Times New Roman"/>
          <w:sz w:val="28"/>
          <w:szCs w:val="28"/>
        </w:rPr>
        <w:t>- о необходимости оказания содействия пациенту в получении государственной социальной помощи, в том числе в переводе в учреждения социальной защиты населения стационарного типа.</w:t>
      </w:r>
    </w:p>
    <w:p w:rsidR="00E03707" w:rsidRPr="003652F7" w:rsidRDefault="00E03707" w:rsidP="00E03707">
      <w:pPr>
        <w:rPr>
          <w:rFonts w:ascii="Times New Roman" w:hAnsi="Times New Roman" w:cs="Times New Roman"/>
          <w:sz w:val="28"/>
          <w:szCs w:val="28"/>
        </w:rPr>
      </w:pPr>
    </w:p>
    <w:p w:rsidR="00E03707" w:rsidRPr="003652F7" w:rsidRDefault="008A3B4F" w:rsidP="00E03707">
      <w:pPr>
        <w:ind w:firstLine="698"/>
        <w:jc w:val="right"/>
        <w:rPr>
          <w:rFonts w:ascii="Times New Roman" w:hAnsi="Times New Roman" w:cs="Times New Roman"/>
          <w:sz w:val="28"/>
          <w:szCs w:val="28"/>
        </w:rPr>
      </w:pPr>
      <w:bookmarkStart w:id="166" w:name="sub_2913"/>
      <w:r w:rsidRPr="003652F7">
        <w:rPr>
          <w:rStyle w:val="a3"/>
          <w:rFonts w:ascii="Times New Roman" w:hAnsi="Times New Roman" w:cs="Times New Roman"/>
          <w:sz w:val="28"/>
          <w:szCs w:val="28"/>
        </w:rPr>
        <w:lastRenderedPageBreak/>
        <w:t>Приложение 11</w:t>
      </w:r>
      <w:r w:rsidR="00E03707" w:rsidRPr="003652F7">
        <w:rPr>
          <w:rStyle w:val="a3"/>
          <w:rFonts w:ascii="Times New Roman" w:hAnsi="Times New Roman" w:cs="Times New Roman"/>
          <w:sz w:val="28"/>
          <w:szCs w:val="28"/>
        </w:rPr>
        <w:br/>
        <w:t xml:space="preserve">к </w:t>
      </w:r>
      <w:hyperlink w:anchor="sub_2000" w:history="1">
        <w:r w:rsidRPr="003652F7">
          <w:rPr>
            <w:rStyle w:val="a4"/>
            <w:rFonts w:ascii="Times New Roman" w:hAnsi="Times New Roman" w:cs="Times New Roman"/>
            <w:sz w:val="28"/>
            <w:szCs w:val="28"/>
          </w:rPr>
          <w:t>Положению</w:t>
        </w:r>
      </w:hyperlink>
      <w:r w:rsidR="00E03707" w:rsidRPr="003652F7">
        <w:rPr>
          <w:rStyle w:val="a3"/>
          <w:rFonts w:ascii="Times New Roman" w:hAnsi="Times New Roman" w:cs="Times New Roman"/>
          <w:sz w:val="28"/>
          <w:szCs w:val="28"/>
        </w:rPr>
        <w:t xml:space="preserve"> организации оказания</w:t>
      </w:r>
      <w:r w:rsidR="00E03707" w:rsidRPr="003652F7">
        <w:rPr>
          <w:rStyle w:val="a3"/>
          <w:rFonts w:ascii="Times New Roman" w:hAnsi="Times New Roman" w:cs="Times New Roman"/>
          <w:sz w:val="28"/>
          <w:szCs w:val="28"/>
        </w:rPr>
        <w:br/>
        <w:t>паллиативной медицинской помощи</w:t>
      </w:r>
      <w:r w:rsidR="00E03707" w:rsidRPr="003652F7">
        <w:rPr>
          <w:rStyle w:val="a3"/>
          <w:rFonts w:ascii="Times New Roman" w:hAnsi="Times New Roman" w:cs="Times New Roman"/>
          <w:sz w:val="28"/>
          <w:szCs w:val="28"/>
        </w:rPr>
        <w:br/>
        <w:t xml:space="preserve">взрослому населению </w:t>
      </w:r>
      <w:r w:rsidR="004257FE" w:rsidRPr="003652F7">
        <w:rPr>
          <w:rStyle w:val="a3"/>
          <w:rFonts w:ascii="Times New Roman" w:hAnsi="Times New Roman" w:cs="Times New Roman"/>
          <w:sz w:val="28"/>
          <w:szCs w:val="28"/>
        </w:rPr>
        <w:t>Костромской области</w:t>
      </w:r>
    </w:p>
    <w:bookmarkEnd w:id="166"/>
    <w:p w:rsidR="00E03707" w:rsidRPr="003652F7" w:rsidRDefault="00E03707" w:rsidP="00E03707">
      <w:pPr>
        <w:rPr>
          <w:rFonts w:ascii="Times New Roman" w:hAnsi="Times New Roman" w:cs="Times New Roman"/>
          <w:sz w:val="28"/>
          <w:szCs w:val="28"/>
        </w:rPr>
      </w:pPr>
    </w:p>
    <w:p w:rsidR="00E03707" w:rsidRPr="003652F7" w:rsidRDefault="00E03707" w:rsidP="00E03707">
      <w:pPr>
        <w:pStyle w:val="1"/>
        <w:rPr>
          <w:rFonts w:ascii="Times New Roman" w:hAnsi="Times New Roman" w:cs="Times New Roman"/>
          <w:sz w:val="28"/>
          <w:szCs w:val="28"/>
        </w:rPr>
      </w:pPr>
      <w:r w:rsidRPr="003652F7">
        <w:rPr>
          <w:rFonts w:ascii="Times New Roman" w:hAnsi="Times New Roman" w:cs="Times New Roman"/>
          <w:sz w:val="28"/>
          <w:szCs w:val="28"/>
        </w:rPr>
        <w:t>Формы отчетов</w:t>
      </w:r>
      <w:r w:rsidRPr="003652F7">
        <w:rPr>
          <w:rFonts w:ascii="Times New Roman" w:hAnsi="Times New Roman" w:cs="Times New Roman"/>
          <w:sz w:val="28"/>
          <w:szCs w:val="28"/>
        </w:rPr>
        <w:br/>
        <w:t>об оказании паллиативной медицинской помощи в стационарных и амбулаторных условиях</w:t>
      </w:r>
    </w:p>
    <w:p w:rsidR="00E03707" w:rsidRPr="003652F7" w:rsidRDefault="00E03707" w:rsidP="00E03707">
      <w:pPr>
        <w:rPr>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bookmarkStart w:id="167" w:name="sub_901"/>
      <w:r w:rsidRPr="003652F7">
        <w:rPr>
          <w:rStyle w:val="a3"/>
          <w:rFonts w:ascii="Times New Roman" w:hAnsi="Times New Roman" w:cs="Times New Roman"/>
          <w:sz w:val="28"/>
          <w:szCs w:val="28"/>
        </w:rPr>
        <w:t>Форма N 1</w:t>
      </w:r>
    </w:p>
    <w:bookmarkEnd w:id="167"/>
    <w:p w:rsidR="00E03707" w:rsidRPr="003652F7" w:rsidRDefault="00E03707" w:rsidP="008A3B4F">
      <w:pPr>
        <w:jc w:val="center"/>
        <w:rPr>
          <w:rFonts w:ascii="Times New Roman" w:hAnsi="Times New Roman" w:cs="Times New Roman"/>
          <w:sz w:val="28"/>
          <w:szCs w:val="28"/>
        </w:rPr>
      </w:pP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Отчет</w:t>
      </w:r>
    </w:p>
    <w:p w:rsidR="00E03707" w:rsidRPr="003652F7" w:rsidRDefault="00E03707" w:rsidP="00F01A10">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об оказании паллиативной ме</w:t>
      </w:r>
      <w:r w:rsidR="00F01A10">
        <w:rPr>
          <w:rStyle w:val="a3"/>
          <w:rFonts w:ascii="Times New Roman" w:hAnsi="Times New Roman" w:cs="Times New Roman"/>
          <w:sz w:val="28"/>
          <w:szCs w:val="28"/>
        </w:rPr>
        <w:t xml:space="preserve">дицинской помощи в амбулаторных </w:t>
      </w:r>
      <w:r w:rsidRPr="003652F7">
        <w:rPr>
          <w:rStyle w:val="a3"/>
          <w:rFonts w:ascii="Times New Roman" w:hAnsi="Times New Roman" w:cs="Times New Roman"/>
          <w:sz w:val="28"/>
          <w:szCs w:val="28"/>
        </w:rPr>
        <w:t>условиях</w:t>
      </w:r>
      <w:r w:rsidR="00F01A10">
        <w:rPr>
          <w:rFonts w:ascii="Times New Roman" w:hAnsi="Times New Roman" w:cs="Times New Roman"/>
          <w:sz w:val="28"/>
          <w:szCs w:val="28"/>
        </w:rPr>
        <w:t xml:space="preserve"> </w:t>
      </w:r>
      <w:r w:rsidRPr="003652F7">
        <w:rPr>
          <w:rStyle w:val="a3"/>
          <w:rFonts w:ascii="Times New Roman" w:hAnsi="Times New Roman" w:cs="Times New Roman"/>
          <w:sz w:val="28"/>
          <w:szCs w:val="28"/>
        </w:rPr>
        <w:t>в кабинете паллиативной медицинской помощи</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______________________________________</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(наименование медицинской организации)</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______________________ 20__ г.</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квартал/год</w:t>
      </w:r>
    </w:p>
    <w:tbl>
      <w:tblPr>
        <w:tblpPr w:leftFromText="180" w:rightFromText="180" w:vertAnchor="text" w:horzAnchor="page" w:tblpX="1173" w:tblpY="127"/>
        <w:tblW w:w="10314"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8120"/>
        <w:gridCol w:w="1354"/>
      </w:tblGrid>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Показатель</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Значение</w:t>
            </w: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признанных имеющими показания к оказанию паллиативной медицинской помощи:</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по решению врачебной комиссии,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направленных в кабинет паллиативной медицинской помощи (далее - кабинет ПМП),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направленных на обслуживание выездной патронажной службы,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направленных для получения паллиативной медицинской помощи в стационарных условиях,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получивших паллиативную медицинскую помощь в кабинете ПМП</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со стомами,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одиноких пациентов,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нуждающихся в социальной помощи,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признанных на основании решения врачебной комиссии не имеющими показаний к паллиативной медицинской помощи</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3.1.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3.2.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на основании повторной врачебной комиссии, проведенной по инициативе врача кабинета ПМП или иных врачей-специалистов</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посещений пациентов, получающих паллиативную медицинскую помощь в кабинете ПМП:</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посещений,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врачом по паллиативной медицинской помощи кабинета ПМП,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врачами-терапевтами, врачами-терапевтами участковыми, врачами общей практики (семейными врачами),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врачами-специалистами,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средним медицинским персоналом:</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4.6.</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посещений средним медицинским персоналом,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4.7.</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медицинской сестрой кабинета ПМП,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4.8.</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Среднее количество посещений к одному пациенту,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получающих наркотические средства и психотропные вещества,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умерших пациентов, находившихся под наблюдением кабинета ПМП</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количество случаев, рассмотренных на КИЛИ,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расхождение диагнозов,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Средний срок нахождения на учете в кабинете ПМП пациентов, умерших в отчетный период, дней</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жалоб, поступивших от пациентов, родственников:</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из них рассмотрено на заседании врачебной комиссии,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из них признано обоснованными,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bl>
    <w:p w:rsidR="00E03707" w:rsidRPr="003652F7" w:rsidRDefault="00E03707" w:rsidP="008A3B4F">
      <w:pPr>
        <w:jc w:val="center"/>
        <w:rPr>
          <w:rFonts w:ascii="Times New Roman" w:hAnsi="Times New Roman" w:cs="Times New Roman"/>
          <w:sz w:val="28"/>
          <w:szCs w:val="28"/>
        </w:rPr>
      </w:pPr>
    </w:p>
    <w:p w:rsidR="00E03707" w:rsidRDefault="00E03707"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F01A10" w:rsidRDefault="00F01A10" w:rsidP="00E03707">
      <w:pPr>
        <w:rPr>
          <w:rFonts w:ascii="Times New Roman" w:hAnsi="Times New Roman" w:cs="Times New Roman"/>
          <w:sz w:val="28"/>
          <w:szCs w:val="28"/>
        </w:rPr>
      </w:pPr>
    </w:p>
    <w:p w:rsidR="00327979" w:rsidRDefault="00327979" w:rsidP="00E03707">
      <w:pPr>
        <w:rPr>
          <w:rFonts w:ascii="Times New Roman" w:hAnsi="Times New Roman" w:cs="Times New Roman"/>
          <w:sz w:val="28"/>
          <w:szCs w:val="28"/>
        </w:rPr>
      </w:pPr>
    </w:p>
    <w:p w:rsidR="00F01A10" w:rsidRPr="003652F7" w:rsidRDefault="00F01A10" w:rsidP="00E03707">
      <w:pPr>
        <w:rPr>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bookmarkStart w:id="168" w:name="sub_902"/>
      <w:r w:rsidRPr="003652F7">
        <w:rPr>
          <w:rStyle w:val="a3"/>
          <w:rFonts w:ascii="Times New Roman" w:hAnsi="Times New Roman" w:cs="Times New Roman"/>
          <w:sz w:val="28"/>
          <w:szCs w:val="28"/>
        </w:rPr>
        <w:lastRenderedPageBreak/>
        <w:t>Форма N 2</w:t>
      </w:r>
    </w:p>
    <w:bookmarkEnd w:id="168"/>
    <w:p w:rsidR="00E03707" w:rsidRPr="003652F7" w:rsidRDefault="00E03707" w:rsidP="008A3B4F">
      <w:pPr>
        <w:jc w:val="center"/>
        <w:rPr>
          <w:rFonts w:ascii="Times New Roman" w:hAnsi="Times New Roman" w:cs="Times New Roman"/>
          <w:sz w:val="28"/>
          <w:szCs w:val="28"/>
        </w:rPr>
      </w:pP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Отчет</w:t>
      </w:r>
    </w:p>
    <w:p w:rsidR="00E03707" w:rsidRPr="003652F7" w:rsidRDefault="00E03707" w:rsidP="00F01A10">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об оказании паллиативной медицинской помощи в амбулаторных условиях</w:t>
      </w:r>
      <w:r w:rsidR="00F01A10">
        <w:rPr>
          <w:rFonts w:ascii="Times New Roman" w:hAnsi="Times New Roman" w:cs="Times New Roman"/>
          <w:sz w:val="28"/>
          <w:szCs w:val="28"/>
        </w:rPr>
        <w:t xml:space="preserve"> </w:t>
      </w:r>
      <w:r w:rsidRPr="003652F7">
        <w:rPr>
          <w:rStyle w:val="a3"/>
          <w:rFonts w:ascii="Times New Roman" w:hAnsi="Times New Roman" w:cs="Times New Roman"/>
          <w:sz w:val="28"/>
          <w:szCs w:val="28"/>
        </w:rPr>
        <w:t>выездной патронажной служб</w:t>
      </w:r>
      <w:r w:rsidR="004257FE" w:rsidRPr="003652F7">
        <w:rPr>
          <w:rStyle w:val="a3"/>
          <w:rFonts w:ascii="Times New Roman" w:hAnsi="Times New Roman" w:cs="Times New Roman"/>
          <w:sz w:val="28"/>
          <w:szCs w:val="28"/>
        </w:rPr>
        <w:t>ой</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_____________________________________</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(наименование медицинской организации)</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 20__ г.</w:t>
      </w:r>
    </w:p>
    <w:p w:rsidR="00E03707" w:rsidRPr="003652F7" w:rsidRDefault="00E03707" w:rsidP="00E03707">
      <w:pPr>
        <w:rPr>
          <w:rFonts w:ascii="Times New Roman" w:hAnsi="Times New Roman" w:cs="Times New Roman"/>
          <w:sz w:val="28"/>
          <w:szCs w:val="28"/>
        </w:rPr>
      </w:pPr>
    </w:p>
    <w:tbl>
      <w:tblPr>
        <w:tblW w:w="0" w:type="auto"/>
        <w:tblInd w:w="-853"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7840"/>
        <w:gridCol w:w="1357"/>
      </w:tblGrid>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Показатель</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Значение</w:t>
            </w: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Количество пациентов, поставленных на учет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выездной патронажной службы (далее - отделение ВПС):</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направленных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по решению врачебной комиссии,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направленных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по решению врача кабинета ПМП,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ранее получавших паллиативную медицинскую помощь в стационарных условиях и переведённых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направленных в  ВПС с нарушением требований о признании пациента имеющим показания к паллиативной медицинской помощи (отсутствует гистологически верифицированный диагноз у онкобольного, заключение врача-онколога об инкурабельности заболевания, заключение врачебной комиссии о наличии показаний к паллиативной медицинской помощи),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которым паллиативная медицинская помощь может оказываться амбулаторно в кабинете ПМП,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Количество пациентов, получивших паллиативную медицинскую помощь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со стомами,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одиноких пациентов,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нуждающихся в социальной помощи,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Количество пациентов, признанных на основании решения врачебной комиссии, проведенной по инициативе медицинских работников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не имеющими показаний к паллиативной медицинской помощи,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Количество посещений пациентов, получающих паллиативную медицинскую помощь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всего посещений,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врачом по паллиативной медицинской помощи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4.3.</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врачами-специалистами,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4.4.</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в том числе средним медицинским персоналом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lastRenderedPageBreak/>
              <w:t>4.5.</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Среднее количество посещений к одному пациенту,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получающих наркотические средства и психотропные вещества,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Количество умерших пациентов, находившихся под наблюдением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количество случаев, рассмотренных на КИЛИ,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6.3.</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расхождение диагнозов,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4257FE">
            <w:pPr>
              <w:pStyle w:val="a7"/>
              <w:rPr>
                <w:rFonts w:ascii="Times New Roman" w:hAnsi="Times New Roman" w:cs="Times New Roman"/>
                <w:sz w:val="28"/>
                <w:szCs w:val="28"/>
              </w:rPr>
            </w:pPr>
            <w:r w:rsidRPr="003652F7">
              <w:rPr>
                <w:rFonts w:ascii="Times New Roman" w:hAnsi="Times New Roman" w:cs="Times New Roman"/>
                <w:sz w:val="28"/>
                <w:szCs w:val="28"/>
              </w:rPr>
              <w:t xml:space="preserve">Средний срок нахождения на учете в </w:t>
            </w:r>
            <w:r w:rsidR="004257FE" w:rsidRPr="003652F7">
              <w:rPr>
                <w:rFonts w:ascii="Times New Roman" w:hAnsi="Times New Roman" w:cs="Times New Roman"/>
                <w:sz w:val="28"/>
                <w:szCs w:val="28"/>
              </w:rPr>
              <w:t xml:space="preserve"> </w:t>
            </w:r>
            <w:r w:rsidRPr="003652F7">
              <w:rPr>
                <w:rFonts w:ascii="Times New Roman" w:hAnsi="Times New Roman" w:cs="Times New Roman"/>
                <w:sz w:val="28"/>
                <w:szCs w:val="28"/>
              </w:rPr>
              <w:t>ВПС пациентов, умерших в отчетный период, дней</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жалоб, поступивших от пациентов, родственников:</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всего,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8.2.</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 них рассмотрено на заседании врачебной комиссии, шт.,</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r w:rsidR="00E03707" w:rsidRPr="003652F7" w:rsidTr="00F01A10">
        <w:tc>
          <w:tcPr>
            <w:tcW w:w="1120" w:type="dxa"/>
            <w:tcBorders>
              <w:top w:val="single" w:sz="4" w:space="0" w:color="auto"/>
              <w:bottom w:val="single" w:sz="4" w:space="0" w:color="auto"/>
              <w:right w:val="single" w:sz="4" w:space="0" w:color="auto"/>
            </w:tcBorders>
          </w:tcPr>
          <w:p w:rsidR="00E03707" w:rsidRPr="003652F7" w:rsidRDefault="00E03707" w:rsidP="00C70D3E">
            <w:pPr>
              <w:pStyle w:val="a7"/>
              <w:jc w:val="center"/>
              <w:rPr>
                <w:rFonts w:ascii="Times New Roman" w:hAnsi="Times New Roman" w:cs="Times New Roman"/>
                <w:sz w:val="28"/>
                <w:szCs w:val="28"/>
              </w:rPr>
            </w:pPr>
            <w:r w:rsidRPr="003652F7">
              <w:rPr>
                <w:rFonts w:ascii="Times New Roman" w:hAnsi="Times New Roman" w:cs="Times New Roman"/>
                <w:sz w:val="28"/>
                <w:szCs w:val="28"/>
              </w:rPr>
              <w:t>8.2.1.</w:t>
            </w:r>
          </w:p>
        </w:tc>
        <w:tc>
          <w:tcPr>
            <w:tcW w:w="7840" w:type="dxa"/>
            <w:tcBorders>
              <w:top w:val="single" w:sz="4" w:space="0" w:color="auto"/>
              <w:left w:val="single" w:sz="4" w:space="0" w:color="auto"/>
              <w:bottom w:val="single" w:sz="4" w:space="0" w:color="auto"/>
              <w:right w:val="single" w:sz="4" w:space="0" w:color="auto"/>
            </w:tcBorders>
          </w:tcPr>
          <w:p w:rsidR="00E03707" w:rsidRPr="003652F7" w:rsidRDefault="00E03707" w:rsidP="00C70D3E">
            <w:pPr>
              <w:pStyle w:val="a7"/>
              <w:rPr>
                <w:rFonts w:ascii="Times New Roman" w:hAnsi="Times New Roman" w:cs="Times New Roman"/>
                <w:sz w:val="28"/>
                <w:szCs w:val="28"/>
              </w:rPr>
            </w:pPr>
            <w:r w:rsidRPr="003652F7">
              <w:rPr>
                <w:rFonts w:ascii="Times New Roman" w:hAnsi="Times New Roman" w:cs="Times New Roman"/>
                <w:sz w:val="28"/>
                <w:szCs w:val="28"/>
              </w:rPr>
              <w:t>из них признано обоснованными</w:t>
            </w:r>
          </w:p>
        </w:tc>
        <w:tc>
          <w:tcPr>
            <w:tcW w:w="1357" w:type="dxa"/>
            <w:tcBorders>
              <w:top w:val="single" w:sz="4" w:space="0" w:color="auto"/>
              <w:left w:val="single" w:sz="4" w:space="0" w:color="auto"/>
              <w:bottom w:val="single" w:sz="4" w:space="0" w:color="auto"/>
            </w:tcBorders>
          </w:tcPr>
          <w:p w:rsidR="00E03707" w:rsidRPr="003652F7" w:rsidRDefault="00E03707" w:rsidP="00C70D3E">
            <w:pPr>
              <w:pStyle w:val="a7"/>
              <w:rPr>
                <w:rFonts w:ascii="Times New Roman" w:hAnsi="Times New Roman" w:cs="Times New Roman"/>
                <w:sz w:val="28"/>
                <w:szCs w:val="28"/>
              </w:rPr>
            </w:pPr>
          </w:p>
        </w:tc>
      </w:tr>
    </w:tbl>
    <w:p w:rsidR="00E03707" w:rsidRPr="003652F7" w:rsidRDefault="00E03707" w:rsidP="00E03707">
      <w:pPr>
        <w:rPr>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bookmarkStart w:id="169" w:name="sub_903"/>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F01A10" w:rsidRDefault="00F01A10" w:rsidP="00E03707">
      <w:pPr>
        <w:ind w:firstLine="698"/>
        <w:jc w:val="right"/>
        <w:rPr>
          <w:rStyle w:val="a3"/>
          <w:rFonts w:ascii="Times New Roman" w:hAnsi="Times New Roman" w:cs="Times New Roman"/>
          <w:sz w:val="28"/>
          <w:szCs w:val="28"/>
        </w:rPr>
      </w:pPr>
    </w:p>
    <w:p w:rsidR="00E03707" w:rsidRPr="003652F7" w:rsidRDefault="00E03707" w:rsidP="00E03707">
      <w:pPr>
        <w:ind w:firstLine="698"/>
        <w:jc w:val="right"/>
        <w:rPr>
          <w:rFonts w:ascii="Times New Roman" w:hAnsi="Times New Roman" w:cs="Times New Roman"/>
          <w:sz w:val="28"/>
          <w:szCs w:val="28"/>
        </w:rPr>
      </w:pPr>
      <w:r w:rsidRPr="003652F7">
        <w:rPr>
          <w:rStyle w:val="a3"/>
          <w:rFonts w:ascii="Times New Roman" w:hAnsi="Times New Roman" w:cs="Times New Roman"/>
          <w:sz w:val="28"/>
          <w:szCs w:val="28"/>
        </w:rPr>
        <w:lastRenderedPageBreak/>
        <w:t>Форма N 3</w:t>
      </w:r>
    </w:p>
    <w:bookmarkEnd w:id="169"/>
    <w:p w:rsidR="00E03707" w:rsidRPr="003652F7" w:rsidRDefault="00E03707" w:rsidP="008A3B4F">
      <w:pPr>
        <w:jc w:val="center"/>
        <w:rPr>
          <w:rFonts w:ascii="Times New Roman" w:hAnsi="Times New Roman" w:cs="Times New Roman"/>
          <w:sz w:val="28"/>
          <w:szCs w:val="28"/>
        </w:rPr>
      </w:pP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Отчет</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об оказании паллиативной медицинской помощи в стационарных условиях</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_________________________________________</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(наименование медицинской организации)</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в _________________________ 20__ г.</w:t>
      </w:r>
    </w:p>
    <w:p w:rsidR="00E03707" w:rsidRPr="003652F7" w:rsidRDefault="00E03707" w:rsidP="008A3B4F">
      <w:pPr>
        <w:pStyle w:val="a8"/>
        <w:jc w:val="center"/>
        <w:rPr>
          <w:rFonts w:ascii="Times New Roman" w:hAnsi="Times New Roman" w:cs="Times New Roman"/>
          <w:sz w:val="28"/>
          <w:szCs w:val="28"/>
        </w:rPr>
      </w:pPr>
      <w:r w:rsidRPr="003652F7">
        <w:rPr>
          <w:rStyle w:val="a3"/>
          <w:rFonts w:ascii="Times New Roman" w:hAnsi="Times New Roman" w:cs="Times New Roman"/>
          <w:sz w:val="28"/>
          <w:szCs w:val="28"/>
        </w:rPr>
        <w:t>квартал/год</w:t>
      </w:r>
    </w:p>
    <w:tbl>
      <w:tblPr>
        <w:tblpPr w:leftFromText="180" w:rightFromText="180" w:vertAnchor="text" w:horzAnchor="margin" w:tblpXSpec="center" w:tblpY="263"/>
        <w:tblW w:w="10314"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8120"/>
        <w:gridCol w:w="1354"/>
      </w:tblGrid>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N п/п</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Показатель</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Значение</w:t>
            </w: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госпитализированных пациентов</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госпитализированных по решению врачебной комиссии,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госпитализированных по направлению врача кабинета ПМП,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госпитализированных по направлению врача  ВПС,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32C7E">
            <w:pPr>
              <w:pStyle w:val="a7"/>
              <w:rPr>
                <w:rFonts w:ascii="Times New Roman" w:hAnsi="Times New Roman" w:cs="Times New Roman"/>
                <w:sz w:val="28"/>
                <w:szCs w:val="28"/>
              </w:rPr>
            </w:pPr>
            <w:r w:rsidRPr="003652F7">
              <w:rPr>
                <w:rFonts w:ascii="Times New Roman" w:hAnsi="Times New Roman" w:cs="Times New Roman"/>
                <w:sz w:val="28"/>
                <w:szCs w:val="28"/>
              </w:rPr>
              <w:t xml:space="preserve">Переведенных из медицинских организаций государственной системы здравоохранения города </w:t>
            </w:r>
            <w:r w:rsidR="00F32C7E">
              <w:rPr>
                <w:rFonts w:ascii="Times New Roman" w:hAnsi="Times New Roman" w:cs="Times New Roman"/>
                <w:sz w:val="28"/>
                <w:szCs w:val="28"/>
              </w:rPr>
              <w:t>Костромы</w:t>
            </w:r>
            <w:r w:rsidRPr="003652F7">
              <w:rPr>
                <w:rFonts w:ascii="Times New Roman" w:hAnsi="Times New Roman" w:cs="Times New Roman"/>
                <w:sz w:val="28"/>
                <w:szCs w:val="28"/>
              </w:rPr>
              <w:t>, оказывающих медицинскую помощь в стационарных условиях,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1.6.</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Госпитализированных с нарушением требований о признании пациента имеющим показания к паллиативной медицинской помощи (отсутствует гистологически верифицированный диагноз у онкобольного, заключение врача-онколога об инкурабельности заболевания, заключение врачебной комиссии о наличии показаний к паллиативной медицинской помощи),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1.7.</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которым паллиативная медицинская помощь может оказываться амбулаторно в кабинете ПМП,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1.8.</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которым паллиативная медицинская помощь может оказываться амбулаторно в  ВПС,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получивших паллиативную медицинскую помощь в стационарных условиях:</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со стомами,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одиноких пациентов,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2.4.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нуждающихся в социальной помощи,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признанных на основании решения врачебной комиссии, проведенной по инициативе медицинской организации, не имеющими показаний к паллиативной медицинской помощи (курабельными),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получающих наркотические средства и психотропные вещества,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выписанных пациентов:</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для дальнейшего наблюдения в кабинет ПМП</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для дальнейшего наблюдения в  ВПС</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5.4.</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для дальнейшего получения паллиативной медицинской помощи в другой медицинской организации, оказывающей паллиативную медицинскую помощь в стационарных условиях</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5.5.</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Переведенных в учреждения социальной защиты населения</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w:t>
            </w:r>
          </w:p>
        </w:tc>
        <w:tc>
          <w:tcPr>
            <w:tcW w:w="9474" w:type="dxa"/>
            <w:gridSpan w:val="2"/>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пациентов, умерших в стационаре:</w:t>
            </w: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чел.</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 том числе количество случаев, рассмотренных на КИЛИ,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6.3.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расхождение диагнозов,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7.</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Средний срок нахождения в стационаре пациентов, умерших в отчетный период, дней</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Количество жалоб, поступивших от пациентов, родственников:</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8.1.</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всего,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8.2.</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из них рассмотрено на заседании врачебной комиссии,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r w:rsidR="00F01A10" w:rsidRPr="003652F7" w:rsidTr="00F01A10">
        <w:tc>
          <w:tcPr>
            <w:tcW w:w="840" w:type="dxa"/>
            <w:tcBorders>
              <w:top w:val="single" w:sz="4" w:space="0" w:color="auto"/>
              <w:bottom w:val="single" w:sz="4" w:space="0" w:color="auto"/>
              <w:right w:val="single" w:sz="4" w:space="0" w:color="auto"/>
            </w:tcBorders>
          </w:tcPr>
          <w:p w:rsidR="00F01A10" w:rsidRPr="003652F7" w:rsidRDefault="00F01A10" w:rsidP="00F01A10">
            <w:pPr>
              <w:pStyle w:val="a7"/>
              <w:jc w:val="center"/>
              <w:rPr>
                <w:rFonts w:ascii="Times New Roman" w:hAnsi="Times New Roman" w:cs="Times New Roman"/>
                <w:sz w:val="28"/>
                <w:szCs w:val="28"/>
              </w:rPr>
            </w:pPr>
            <w:r w:rsidRPr="003652F7">
              <w:rPr>
                <w:rFonts w:ascii="Times New Roman" w:hAnsi="Times New Roman" w:cs="Times New Roman"/>
                <w:sz w:val="28"/>
                <w:szCs w:val="28"/>
              </w:rPr>
              <w:t>8.3.</w:t>
            </w:r>
          </w:p>
        </w:tc>
        <w:tc>
          <w:tcPr>
            <w:tcW w:w="8120" w:type="dxa"/>
            <w:tcBorders>
              <w:top w:val="single" w:sz="4" w:space="0" w:color="auto"/>
              <w:left w:val="single" w:sz="4" w:space="0" w:color="auto"/>
              <w:bottom w:val="single" w:sz="4" w:space="0" w:color="auto"/>
              <w:right w:val="single" w:sz="4" w:space="0" w:color="auto"/>
            </w:tcBorders>
          </w:tcPr>
          <w:p w:rsidR="00F01A10" w:rsidRPr="003652F7" w:rsidRDefault="00F01A10" w:rsidP="00F01A10">
            <w:pPr>
              <w:pStyle w:val="a7"/>
              <w:rPr>
                <w:rFonts w:ascii="Times New Roman" w:hAnsi="Times New Roman" w:cs="Times New Roman"/>
                <w:sz w:val="28"/>
                <w:szCs w:val="28"/>
              </w:rPr>
            </w:pPr>
            <w:r w:rsidRPr="003652F7">
              <w:rPr>
                <w:rFonts w:ascii="Times New Roman" w:hAnsi="Times New Roman" w:cs="Times New Roman"/>
                <w:sz w:val="28"/>
                <w:szCs w:val="28"/>
              </w:rPr>
              <w:t>из них признано обоснованными, шт.</w:t>
            </w:r>
          </w:p>
        </w:tc>
        <w:tc>
          <w:tcPr>
            <w:tcW w:w="1354" w:type="dxa"/>
            <w:tcBorders>
              <w:top w:val="single" w:sz="4" w:space="0" w:color="auto"/>
              <w:left w:val="single" w:sz="4" w:space="0" w:color="auto"/>
              <w:bottom w:val="single" w:sz="4" w:space="0" w:color="auto"/>
            </w:tcBorders>
          </w:tcPr>
          <w:p w:rsidR="00F01A10" w:rsidRPr="003652F7" w:rsidRDefault="00F01A10" w:rsidP="00F01A10">
            <w:pPr>
              <w:pStyle w:val="a7"/>
              <w:rPr>
                <w:rFonts w:ascii="Times New Roman" w:hAnsi="Times New Roman" w:cs="Times New Roman"/>
                <w:sz w:val="28"/>
                <w:szCs w:val="28"/>
              </w:rPr>
            </w:pPr>
          </w:p>
        </w:tc>
      </w:tr>
    </w:tbl>
    <w:p w:rsidR="00E03707" w:rsidRPr="003652F7" w:rsidRDefault="00E03707" w:rsidP="008A3B4F">
      <w:pPr>
        <w:jc w:val="center"/>
        <w:rPr>
          <w:rFonts w:ascii="Times New Roman" w:hAnsi="Times New Roman" w:cs="Times New Roman"/>
          <w:sz w:val="28"/>
          <w:szCs w:val="28"/>
        </w:rPr>
      </w:pPr>
    </w:p>
    <w:p w:rsidR="00E03707" w:rsidRPr="003652F7" w:rsidRDefault="00E03707" w:rsidP="00E03707">
      <w:pPr>
        <w:rPr>
          <w:rFonts w:ascii="Times New Roman" w:hAnsi="Times New Roman" w:cs="Times New Roman"/>
          <w:sz w:val="28"/>
          <w:szCs w:val="28"/>
        </w:rPr>
      </w:pPr>
    </w:p>
    <w:p w:rsidR="003652F7" w:rsidRDefault="003652F7"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F01A10" w:rsidRDefault="00F01A10" w:rsidP="003652F7">
      <w:pPr>
        <w:pStyle w:val="ConsPlusNormal"/>
        <w:jc w:val="both"/>
        <w:rPr>
          <w:rFonts w:ascii="Times New Roman" w:hAnsi="Times New Roman" w:cs="Times New Roman"/>
          <w:sz w:val="28"/>
          <w:szCs w:val="28"/>
        </w:rPr>
      </w:pPr>
    </w:p>
    <w:p w:rsidR="004A342D" w:rsidRPr="0024458B" w:rsidRDefault="004A342D" w:rsidP="003652F7">
      <w:pPr>
        <w:pStyle w:val="ConsPlusNormal"/>
        <w:jc w:val="both"/>
        <w:rPr>
          <w:rFonts w:ascii="Times New Roman" w:hAnsi="Times New Roman" w:cs="Times New Roman"/>
          <w:sz w:val="28"/>
          <w:szCs w:val="28"/>
        </w:rPr>
      </w:pPr>
    </w:p>
    <w:tbl>
      <w:tblPr>
        <w:tblStyle w:val="af"/>
        <w:tblpPr w:leftFromText="180" w:rightFromText="180" w:vertAnchor="text" w:horzAnchor="margin" w:tblpXSpec="right" w:tblpY="1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tblGrid>
      <w:tr w:rsidR="003652F7" w:rsidTr="00F01A10">
        <w:trPr>
          <w:trHeight w:val="378"/>
        </w:trPr>
        <w:tc>
          <w:tcPr>
            <w:tcW w:w="3970" w:type="dxa"/>
          </w:tcPr>
          <w:p w:rsidR="003652F7" w:rsidRDefault="003652F7"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tc>
      </w:tr>
      <w:tr w:rsidR="003652F7" w:rsidTr="00F01A10">
        <w:trPr>
          <w:trHeight w:val="378"/>
        </w:trPr>
        <w:tc>
          <w:tcPr>
            <w:tcW w:w="3970" w:type="dxa"/>
          </w:tcPr>
          <w:p w:rsidR="003652F7" w:rsidRDefault="003652F7"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 приказу ДЗО КО</w:t>
            </w:r>
          </w:p>
        </w:tc>
      </w:tr>
      <w:tr w:rsidR="003652F7" w:rsidTr="00F01A10">
        <w:trPr>
          <w:trHeight w:val="378"/>
        </w:trPr>
        <w:tc>
          <w:tcPr>
            <w:tcW w:w="3970" w:type="dxa"/>
          </w:tcPr>
          <w:p w:rsidR="003652F7" w:rsidRDefault="004A342D" w:rsidP="00A57B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w:t>
            </w:r>
            <w:r w:rsidR="003652F7">
              <w:rPr>
                <w:rFonts w:ascii="Times New Roman" w:hAnsi="Times New Roman" w:cs="Times New Roman"/>
                <w:sz w:val="28"/>
                <w:szCs w:val="28"/>
              </w:rPr>
              <w:t>т ______________№______</w:t>
            </w:r>
          </w:p>
        </w:tc>
      </w:tr>
      <w:tr w:rsidR="003652F7" w:rsidTr="00F01A10">
        <w:trPr>
          <w:trHeight w:val="396"/>
        </w:trPr>
        <w:tc>
          <w:tcPr>
            <w:tcW w:w="3970" w:type="dxa"/>
          </w:tcPr>
          <w:p w:rsidR="003652F7" w:rsidRDefault="003652F7" w:rsidP="00A57BC8">
            <w:pPr>
              <w:pStyle w:val="ConsPlusNormal"/>
              <w:ind w:firstLine="0"/>
              <w:jc w:val="both"/>
              <w:rPr>
                <w:rFonts w:ascii="Times New Roman" w:hAnsi="Times New Roman" w:cs="Times New Roman"/>
                <w:sz w:val="28"/>
                <w:szCs w:val="28"/>
              </w:rPr>
            </w:pPr>
          </w:p>
        </w:tc>
      </w:tr>
    </w:tbl>
    <w:p w:rsidR="003652F7" w:rsidRDefault="003652F7" w:rsidP="003652F7">
      <w:pPr>
        <w:spacing w:line="276" w:lineRule="auto"/>
        <w:jc w:val="right"/>
        <w:rPr>
          <w:sz w:val="28"/>
          <w:szCs w:val="28"/>
        </w:rPr>
      </w:pPr>
    </w:p>
    <w:p w:rsidR="003652F7" w:rsidRDefault="003652F7" w:rsidP="003652F7">
      <w:pPr>
        <w:spacing w:line="276" w:lineRule="auto"/>
        <w:jc w:val="right"/>
        <w:rPr>
          <w:sz w:val="28"/>
          <w:szCs w:val="28"/>
        </w:rPr>
      </w:pPr>
    </w:p>
    <w:p w:rsidR="003652F7" w:rsidRDefault="003652F7" w:rsidP="003652F7">
      <w:pPr>
        <w:spacing w:line="276" w:lineRule="auto"/>
        <w:jc w:val="right"/>
        <w:rPr>
          <w:sz w:val="28"/>
          <w:szCs w:val="28"/>
        </w:rPr>
      </w:pPr>
    </w:p>
    <w:p w:rsidR="003652F7" w:rsidRDefault="003652F7" w:rsidP="003652F7">
      <w:pPr>
        <w:spacing w:line="276" w:lineRule="auto"/>
        <w:jc w:val="right"/>
        <w:rPr>
          <w:sz w:val="28"/>
          <w:szCs w:val="28"/>
        </w:rPr>
      </w:pPr>
    </w:p>
    <w:p w:rsidR="003652F7" w:rsidRDefault="003652F7" w:rsidP="003652F7">
      <w:pPr>
        <w:spacing w:line="276" w:lineRule="auto"/>
        <w:jc w:val="right"/>
        <w:rPr>
          <w:sz w:val="28"/>
          <w:szCs w:val="28"/>
        </w:rPr>
      </w:pPr>
    </w:p>
    <w:p w:rsidR="003652F7" w:rsidRDefault="003652F7" w:rsidP="003652F7">
      <w:pPr>
        <w:spacing w:line="276" w:lineRule="auto"/>
        <w:jc w:val="right"/>
        <w:rPr>
          <w:sz w:val="28"/>
          <w:szCs w:val="28"/>
        </w:rPr>
      </w:pPr>
    </w:p>
    <w:p w:rsidR="003652F7" w:rsidRDefault="003652F7" w:rsidP="003652F7">
      <w:pPr>
        <w:spacing w:line="276" w:lineRule="auto"/>
        <w:jc w:val="center"/>
        <w:rPr>
          <w:rStyle w:val="FontStyle83"/>
          <w:b/>
          <w:sz w:val="28"/>
          <w:szCs w:val="28"/>
        </w:rPr>
      </w:pPr>
      <w:r w:rsidRPr="003652F7">
        <w:rPr>
          <w:rStyle w:val="FontStyle25"/>
          <w:b/>
          <w:color w:val="000000"/>
          <w:sz w:val="28"/>
          <w:szCs w:val="28"/>
        </w:rPr>
        <w:t>Схема маршрутизации</w:t>
      </w:r>
      <w:r w:rsidRPr="003652F7">
        <w:rPr>
          <w:rStyle w:val="FontStyle83"/>
          <w:b/>
          <w:sz w:val="28"/>
          <w:szCs w:val="28"/>
        </w:rPr>
        <w:t xml:space="preserve"> пациентов Костромской области, нуждающихся в паллиативной медицинской помощи </w:t>
      </w:r>
    </w:p>
    <w:p w:rsidR="003652F7" w:rsidRPr="003652F7" w:rsidRDefault="003652F7" w:rsidP="003652F7">
      <w:pPr>
        <w:spacing w:line="276" w:lineRule="auto"/>
        <w:jc w:val="center"/>
        <w:rPr>
          <w:rStyle w:val="FontStyle83"/>
          <w:b/>
          <w:sz w:val="28"/>
          <w:szCs w:val="28"/>
        </w:rPr>
      </w:pPr>
      <w:r w:rsidRPr="003652F7">
        <w:rPr>
          <w:rStyle w:val="FontStyle83"/>
          <w:b/>
          <w:sz w:val="28"/>
          <w:szCs w:val="28"/>
        </w:rPr>
        <w:t>на амбулаторном этапе</w:t>
      </w:r>
    </w:p>
    <w:p w:rsidR="003652F7" w:rsidRDefault="003652F7" w:rsidP="003652F7">
      <w:pPr>
        <w:spacing w:line="276" w:lineRule="auto"/>
        <w:jc w:val="center"/>
        <w:rPr>
          <w:rStyle w:val="FontStyle83"/>
          <w:sz w:val="28"/>
          <w:szCs w:val="28"/>
        </w:rPr>
      </w:pPr>
    </w:p>
    <w:tbl>
      <w:tblPr>
        <w:tblStyle w:val="af"/>
        <w:tblW w:w="10349" w:type="dxa"/>
        <w:jc w:val="center"/>
        <w:tblLook w:val="04A0"/>
      </w:tblPr>
      <w:tblGrid>
        <w:gridCol w:w="560"/>
        <w:gridCol w:w="2631"/>
        <w:gridCol w:w="2763"/>
        <w:gridCol w:w="2268"/>
        <w:gridCol w:w="2127"/>
      </w:tblGrid>
      <w:tr w:rsidR="00C42762" w:rsidRPr="00D641C0" w:rsidTr="00765B59">
        <w:trPr>
          <w:trHeight w:val="480"/>
          <w:jc w:val="center"/>
        </w:trPr>
        <w:tc>
          <w:tcPr>
            <w:tcW w:w="560" w:type="dxa"/>
            <w:tcBorders>
              <w:top w:val="single" w:sz="4" w:space="0" w:color="auto"/>
              <w:left w:val="single" w:sz="4" w:space="0" w:color="auto"/>
              <w:bottom w:val="single" w:sz="4" w:space="0" w:color="auto"/>
              <w:right w:val="single" w:sz="4" w:space="0" w:color="auto"/>
            </w:tcBorders>
            <w:hideMark/>
          </w:tcPr>
          <w:p w:rsidR="00C42762" w:rsidRPr="00D641C0" w:rsidRDefault="00C42762" w:rsidP="00765B59">
            <w:pPr>
              <w:jc w:val="center"/>
              <w:rPr>
                <w:b/>
                <w:sz w:val="22"/>
                <w:szCs w:val="22"/>
                <w:lang w:eastAsia="en-US"/>
              </w:rPr>
            </w:pPr>
            <w:r w:rsidRPr="00D641C0">
              <w:rPr>
                <w:b/>
              </w:rPr>
              <w:t>№ п/п</w:t>
            </w:r>
          </w:p>
        </w:tc>
        <w:tc>
          <w:tcPr>
            <w:tcW w:w="2631" w:type="dxa"/>
            <w:tcBorders>
              <w:top w:val="single" w:sz="4" w:space="0" w:color="auto"/>
              <w:left w:val="single" w:sz="4" w:space="0" w:color="auto"/>
              <w:bottom w:val="single" w:sz="4" w:space="0" w:color="auto"/>
              <w:right w:val="single" w:sz="4" w:space="0" w:color="auto"/>
            </w:tcBorders>
            <w:hideMark/>
          </w:tcPr>
          <w:p w:rsidR="00C42762" w:rsidRPr="00D641C0" w:rsidRDefault="00C42762" w:rsidP="00765B59">
            <w:pPr>
              <w:ind w:firstLine="0"/>
              <w:jc w:val="left"/>
              <w:rPr>
                <w:b/>
                <w:sz w:val="22"/>
                <w:szCs w:val="22"/>
                <w:lang w:eastAsia="en-US"/>
              </w:rPr>
            </w:pPr>
            <w:r>
              <w:rPr>
                <w:b/>
              </w:rPr>
              <w:t>Медицинская организация</w:t>
            </w:r>
          </w:p>
        </w:tc>
        <w:tc>
          <w:tcPr>
            <w:tcW w:w="2763" w:type="dxa"/>
            <w:tcBorders>
              <w:top w:val="single" w:sz="4" w:space="0" w:color="auto"/>
              <w:left w:val="single" w:sz="4" w:space="0" w:color="auto"/>
              <w:bottom w:val="single" w:sz="4" w:space="0" w:color="auto"/>
              <w:right w:val="single" w:sz="4" w:space="0" w:color="auto"/>
            </w:tcBorders>
            <w:hideMark/>
          </w:tcPr>
          <w:p w:rsidR="00C42762" w:rsidRPr="009114DF" w:rsidRDefault="00C42762" w:rsidP="00765B59">
            <w:pPr>
              <w:ind w:left="-122" w:firstLine="0"/>
              <w:jc w:val="center"/>
              <w:rPr>
                <w:b/>
                <w:lang w:eastAsia="en-US"/>
              </w:rPr>
            </w:pPr>
            <w:r w:rsidRPr="009114DF">
              <w:rPr>
                <w:b/>
                <w:lang w:eastAsia="en-US"/>
              </w:rPr>
              <w:t>Форма окзания паллиативной медицинской помощи</w:t>
            </w:r>
          </w:p>
        </w:tc>
        <w:tc>
          <w:tcPr>
            <w:tcW w:w="2268" w:type="dxa"/>
            <w:tcBorders>
              <w:top w:val="single" w:sz="4" w:space="0" w:color="auto"/>
              <w:left w:val="single" w:sz="4" w:space="0" w:color="auto"/>
              <w:bottom w:val="single" w:sz="4" w:space="0" w:color="auto"/>
              <w:right w:val="single" w:sz="4" w:space="0" w:color="auto"/>
            </w:tcBorders>
          </w:tcPr>
          <w:p w:rsidR="00C42762" w:rsidRPr="009114DF" w:rsidRDefault="00C42762" w:rsidP="00765B59">
            <w:pPr>
              <w:ind w:left="-36" w:firstLine="36"/>
              <w:jc w:val="center"/>
              <w:rPr>
                <w:b/>
                <w:lang w:eastAsia="en-US"/>
              </w:rPr>
            </w:pPr>
            <w:r w:rsidRPr="009114DF">
              <w:rPr>
                <w:b/>
              </w:rPr>
              <w:t xml:space="preserve">Прикрепленное население </w:t>
            </w:r>
          </w:p>
        </w:tc>
        <w:tc>
          <w:tcPr>
            <w:tcW w:w="2127" w:type="dxa"/>
            <w:tcBorders>
              <w:top w:val="single" w:sz="4" w:space="0" w:color="auto"/>
              <w:left w:val="single" w:sz="4" w:space="0" w:color="auto"/>
              <w:bottom w:val="single" w:sz="4" w:space="0" w:color="auto"/>
              <w:right w:val="single" w:sz="4" w:space="0" w:color="auto"/>
            </w:tcBorders>
          </w:tcPr>
          <w:p w:rsidR="00C42762" w:rsidRPr="009114DF" w:rsidRDefault="00C42762" w:rsidP="00765B59">
            <w:pPr>
              <w:ind w:left="-36" w:firstLine="36"/>
              <w:jc w:val="center"/>
              <w:rPr>
                <w:b/>
              </w:rPr>
            </w:pPr>
            <w:r>
              <w:rPr>
                <w:b/>
              </w:rPr>
              <w:t>Численность населения</w:t>
            </w:r>
          </w:p>
        </w:tc>
      </w:tr>
      <w:tr w:rsidR="00C42762" w:rsidRPr="00D641C0" w:rsidTr="00765B59">
        <w:trPr>
          <w:jc w:val="center"/>
        </w:trPr>
        <w:tc>
          <w:tcPr>
            <w:tcW w:w="560" w:type="dxa"/>
            <w:tcBorders>
              <w:top w:val="single" w:sz="4" w:space="0" w:color="auto"/>
              <w:left w:val="single" w:sz="4" w:space="0" w:color="auto"/>
              <w:bottom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tcBorders>
              <w:top w:val="single" w:sz="4" w:space="0" w:color="auto"/>
              <w:left w:val="single" w:sz="4" w:space="0" w:color="auto"/>
              <w:bottom w:val="single" w:sz="4" w:space="0" w:color="auto"/>
              <w:right w:val="single" w:sz="4" w:space="0" w:color="auto"/>
            </w:tcBorders>
            <w:hideMark/>
          </w:tcPr>
          <w:p w:rsidR="00C42762" w:rsidRPr="00D641C0" w:rsidRDefault="00C42762" w:rsidP="00765B59">
            <w:pPr>
              <w:ind w:firstLine="0"/>
              <w:jc w:val="left"/>
              <w:rPr>
                <w:color w:val="000000" w:themeColor="text1"/>
                <w:sz w:val="22"/>
                <w:szCs w:val="22"/>
                <w:lang w:eastAsia="en-US"/>
              </w:rPr>
            </w:pPr>
            <w:r w:rsidRPr="00D641C0">
              <w:rPr>
                <w:color w:val="000000" w:themeColor="text1"/>
              </w:rPr>
              <w:t>ОГБУЗ «Костромской онкологический диспансер»</w:t>
            </w:r>
          </w:p>
        </w:tc>
        <w:tc>
          <w:tcPr>
            <w:tcW w:w="2763" w:type="dxa"/>
            <w:tcBorders>
              <w:top w:val="single" w:sz="4" w:space="0" w:color="auto"/>
              <w:left w:val="single" w:sz="4" w:space="0" w:color="auto"/>
              <w:bottom w:val="single" w:sz="4" w:space="0" w:color="auto"/>
              <w:right w:val="single" w:sz="4" w:space="0" w:color="auto"/>
            </w:tcBorders>
            <w:hideMark/>
          </w:tcPr>
          <w:p w:rsidR="00C42762" w:rsidRPr="00D641C0" w:rsidRDefault="00C42762" w:rsidP="00765B59">
            <w:pPr>
              <w:ind w:left="-122" w:firstLine="0"/>
              <w:rPr>
                <w:sz w:val="22"/>
                <w:szCs w:val="22"/>
                <w:lang w:eastAsia="en-US"/>
              </w:rPr>
            </w:pPr>
            <w:r>
              <w:rPr>
                <w:sz w:val="22"/>
                <w:szCs w:val="22"/>
                <w:lang w:eastAsia="en-US"/>
              </w:rPr>
              <w:t>Кабинет паллиативной медицинской помощи</w:t>
            </w:r>
          </w:p>
        </w:tc>
        <w:tc>
          <w:tcPr>
            <w:tcW w:w="2268" w:type="dxa"/>
            <w:tcBorders>
              <w:top w:val="single" w:sz="4" w:space="0" w:color="auto"/>
              <w:left w:val="single" w:sz="4" w:space="0" w:color="auto"/>
              <w:bottom w:val="single" w:sz="4" w:space="0" w:color="auto"/>
              <w:right w:val="single" w:sz="4" w:space="0" w:color="auto"/>
            </w:tcBorders>
          </w:tcPr>
          <w:p w:rsidR="00C42762" w:rsidRPr="009114DF" w:rsidRDefault="00C42762" w:rsidP="00765B59">
            <w:pPr>
              <w:ind w:left="-36" w:firstLine="36"/>
              <w:jc w:val="center"/>
              <w:rPr>
                <w:sz w:val="22"/>
                <w:szCs w:val="22"/>
                <w:lang w:eastAsia="en-US"/>
              </w:rPr>
            </w:pPr>
            <w:r w:rsidRPr="009114DF">
              <w:rPr>
                <w:sz w:val="22"/>
                <w:szCs w:val="22"/>
                <w:lang w:eastAsia="en-US"/>
              </w:rPr>
              <w:t>Консультирование врачей паллиативной медицинской помощи, организационно-методическая работа, рекомендации по обезболивающей терапии</w:t>
            </w:r>
          </w:p>
        </w:tc>
        <w:tc>
          <w:tcPr>
            <w:tcW w:w="2127" w:type="dxa"/>
            <w:tcBorders>
              <w:top w:val="single" w:sz="4" w:space="0" w:color="auto"/>
              <w:left w:val="single" w:sz="4" w:space="0" w:color="auto"/>
              <w:bottom w:val="single" w:sz="4" w:space="0" w:color="auto"/>
              <w:right w:val="single" w:sz="4" w:space="0" w:color="auto"/>
            </w:tcBorders>
          </w:tcPr>
          <w:p w:rsidR="00C42762" w:rsidRPr="009114DF" w:rsidRDefault="00C42762" w:rsidP="00765B59">
            <w:pPr>
              <w:ind w:left="-36" w:firstLine="36"/>
              <w:jc w:val="center"/>
              <w:rPr>
                <w:sz w:val="22"/>
                <w:szCs w:val="22"/>
                <w:lang w:eastAsia="en-US"/>
              </w:rPr>
            </w:pPr>
          </w:p>
        </w:tc>
      </w:tr>
      <w:tr w:rsidR="00C42762" w:rsidRPr="00D641C0" w:rsidTr="00765B59">
        <w:trPr>
          <w:trHeight w:val="315"/>
          <w:jc w:val="center"/>
        </w:trPr>
        <w:tc>
          <w:tcPr>
            <w:tcW w:w="560" w:type="dxa"/>
            <w:vMerge w:val="restart"/>
            <w:tcBorders>
              <w:top w:val="single" w:sz="4" w:space="0" w:color="auto"/>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vMerge w:val="restart"/>
            <w:tcBorders>
              <w:top w:val="single" w:sz="4" w:space="0" w:color="auto"/>
              <w:left w:val="single" w:sz="4" w:space="0" w:color="auto"/>
              <w:right w:val="single" w:sz="4" w:space="0" w:color="auto"/>
            </w:tcBorders>
            <w:hideMark/>
          </w:tcPr>
          <w:p w:rsidR="00C42762" w:rsidRPr="00D641C0" w:rsidRDefault="00C42762" w:rsidP="00765B59">
            <w:pPr>
              <w:ind w:firstLine="0"/>
              <w:jc w:val="left"/>
              <w:rPr>
                <w:b/>
                <w:color w:val="000000" w:themeColor="text1"/>
                <w:sz w:val="22"/>
                <w:szCs w:val="22"/>
                <w:lang w:eastAsia="en-US"/>
              </w:rPr>
            </w:pPr>
            <w:r w:rsidRPr="00D641C0">
              <w:rPr>
                <w:color w:val="000000" w:themeColor="text1"/>
              </w:rPr>
              <w:t>ОГБУЗ «Городская больница г. Костромы»</w:t>
            </w:r>
          </w:p>
        </w:tc>
        <w:tc>
          <w:tcPr>
            <w:tcW w:w="2763" w:type="dxa"/>
            <w:tcBorders>
              <w:top w:val="single" w:sz="4" w:space="0" w:color="auto"/>
              <w:left w:val="single" w:sz="4" w:space="0" w:color="auto"/>
              <w:right w:val="single" w:sz="4" w:space="0" w:color="auto"/>
            </w:tcBorders>
          </w:tcPr>
          <w:p w:rsidR="00C42762" w:rsidRDefault="00C42762" w:rsidP="00765B59">
            <w:pPr>
              <w:ind w:left="-122" w:firstLine="0"/>
              <w:rPr>
                <w:sz w:val="22"/>
                <w:szCs w:val="22"/>
                <w:lang w:eastAsia="en-US"/>
              </w:rPr>
            </w:pPr>
            <w:r>
              <w:rPr>
                <w:sz w:val="22"/>
                <w:szCs w:val="22"/>
                <w:lang w:eastAsia="en-US"/>
              </w:rPr>
              <w:t>1.Кабинет паллиативной медицинской помощи №1.</w:t>
            </w:r>
          </w:p>
          <w:p w:rsidR="00C42762" w:rsidRDefault="00C42762" w:rsidP="00765B59">
            <w:pPr>
              <w:ind w:left="-122" w:firstLine="0"/>
              <w:rPr>
                <w:sz w:val="22"/>
                <w:szCs w:val="22"/>
                <w:lang w:eastAsia="en-US"/>
              </w:rPr>
            </w:pPr>
            <w:r>
              <w:rPr>
                <w:sz w:val="22"/>
                <w:szCs w:val="22"/>
                <w:lang w:eastAsia="en-US"/>
              </w:rPr>
              <w:t>(Заволжский район)</w:t>
            </w:r>
          </w:p>
          <w:p w:rsidR="00C42762" w:rsidRPr="00D641C0" w:rsidRDefault="00C42762" w:rsidP="00765B59">
            <w:pPr>
              <w:ind w:left="-122" w:firstLine="0"/>
              <w:rPr>
                <w:sz w:val="22"/>
                <w:szCs w:val="22"/>
                <w:lang w:eastAsia="en-US"/>
              </w:rPr>
            </w:pPr>
          </w:p>
        </w:tc>
        <w:tc>
          <w:tcPr>
            <w:tcW w:w="2268" w:type="dxa"/>
            <w:tcBorders>
              <w:top w:val="single" w:sz="4" w:space="0" w:color="auto"/>
              <w:left w:val="single" w:sz="4" w:space="0" w:color="auto"/>
              <w:right w:val="single" w:sz="4" w:space="0" w:color="auto"/>
            </w:tcBorders>
          </w:tcPr>
          <w:p w:rsidR="00C42762" w:rsidRPr="009114DF" w:rsidRDefault="00C42762" w:rsidP="00765B59">
            <w:pPr>
              <w:ind w:left="-36" w:firstLine="36"/>
              <w:jc w:val="center"/>
              <w:rPr>
                <w:sz w:val="22"/>
                <w:szCs w:val="22"/>
                <w:lang w:eastAsia="en-US"/>
              </w:rPr>
            </w:pPr>
            <w:r>
              <w:rPr>
                <w:sz w:val="22"/>
                <w:szCs w:val="22"/>
                <w:lang w:eastAsia="en-US"/>
              </w:rPr>
              <w:t xml:space="preserve">Прикрепленное население, г.Кострома  </w:t>
            </w:r>
          </w:p>
        </w:tc>
        <w:tc>
          <w:tcPr>
            <w:tcW w:w="2127" w:type="dxa"/>
            <w:tcBorders>
              <w:top w:val="single" w:sz="4" w:space="0" w:color="auto"/>
              <w:left w:val="single" w:sz="4" w:space="0" w:color="auto"/>
              <w:right w:val="single" w:sz="4" w:space="0" w:color="auto"/>
            </w:tcBorders>
            <w:vAlign w:val="center"/>
          </w:tcPr>
          <w:p w:rsidR="00C42762" w:rsidRDefault="00C42762" w:rsidP="00765B59">
            <w:pPr>
              <w:ind w:left="-36" w:firstLine="36"/>
              <w:jc w:val="center"/>
              <w:rPr>
                <w:sz w:val="22"/>
                <w:szCs w:val="22"/>
                <w:lang w:eastAsia="en-US"/>
              </w:rPr>
            </w:pPr>
            <w:r>
              <w:rPr>
                <w:sz w:val="22"/>
                <w:szCs w:val="22"/>
                <w:lang w:eastAsia="en-US"/>
              </w:rPr>
              <w:t>32519</w:t>
            </w:r>
          </w:p>
        </w:tc>
      </w:tr>
      <w:tr w:rsidR="00C42762" w:rsidRPr="00D641C0" w:rsidTr="00765B59">
        <w:trPr>
          <w:trHeight w:val="315"/>
          <w:jc w:val="center"/>
        </w:trPr>
        <w:tc>
          <w:tcPr>
            <w:tcW w:w="560" w:type="dxa"/>
            <w:vMerge/>
            <w:tcBorders>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vMerge/>
            <w:tcBorders>
              <w:left w:val="single" w:sz="4" w:space="0" w:color="auto"/>
              <w:right w:val="single" w:sz="4" w:space="0" w:color="auto"/>
            </w:tcBorders>
            <w:hideMark/>
          </w:tcPr>
          <w:p w:rsidR="00C42762" w:rsidRPr="00D641C0" w:rsidRDefault="00C42762" w:rsidP="00765B59">
            <w:pPr>
              <w:ind w:firstLine="0"/>
              <w:jc w:val="left"/>
              <w:rPr>
                <w:color w:val="000000" w:themeColor="text1"/>
              </w:rPr>
            </w:pPr>
          </w:p>
        </w:tc>
        <w:tc>
          <w:tcPr>
            <w:tcW w:w="2763" w:type="dxa"/>
            <w:tcBorders>
              <w:left w:val="single" w:sz="4" w:space="0" w:color="auto"/>
              <w:bottom w:val="single" w:sz="4" w:space="0" w:color="auto"/>
              <w:right w:val="single" w:sz="4" w:space="0" w:color="auto"/>
            </w:tcBorders>
          </w:tcPr>
          <w:p w:rsidR="00C42762" w:rsidRDefault="00C42762" w:rsidP="00765B59">
            <w:pPr>
              <w:ind w:left="-122" w:firstLine="0"/>
              <w:rPr>
                <w:sz w:val="22"/>
                <w:szCs w:val="22"/>
                <w:lang w:eastAsia="en-US"/>
              </w:rPr>
            </w:pPr>
            <w:r>
              <w:rPr>
                <w:sz w:val="22"/>
                <w:szCs w:val="22"/>
                <w:lang w:eastAsia="en-US"/>
              </w:rPr>
              <w:t>2.Кабинет паллиативной медицинской помощи №2.</w:t>
            </w:r>
          </w:p>
          <w:p w:rsidR="00C42762" w:rsidRDefault="00C42762" w:rsidP="00765B59">
            <w:pPr>
              <w:ind w:left="-122" w:firstLine="0"/>
              <w:rPr>
                <w:sz w:val="22"/>
                <w:szCs w:val="22"/>
                <w:lang w:eastAsia="en-US"/>
              </w:rPr>
            </w:pPr>
            <w:r>
              <w:rPr>
                <w:sz w:val="22"/>
                <w:szCs w:val="22"/>
                <w:lang w:eastAsia="en-US"/>
              </w:rPr>
              <w:t>(Центральный район)</w:t>
            </w:r>
          </w:p>
          <w:p w:rsidR="00C42762" w:rsidRDefault="00C42762" w:rsidP="00765B59">
            <w:pPr>
              <w:ind w:left="-122" w:firstLine="0"/>
              <w:rPr>
                <w:sz w:val="22"/>
                <w:szCs w:val="22"/>
                <w:lang w:eastAsia="en-US"/>
              </w:rPr>
            </w:pPr>
          </w:p>
          <w:p w:rsidR="00C42762" w:rsidRDefault="00C42762" w:rsidP="00765B59">
            <w:pPr>
              <w:ind w:left="-122" w:firstLine="0"/>
              <w:rPr>
                <w:sz w:val="22"/>
                <w:szCs w:val="22"/>
                <w:lang w:eastAsia="en-US"/>
              </w:rPr>
            </w:pPr>
          </w:p>
        </w:tc>
        <w:tc>
          <w:tcPr>
            <w:tcW w:w="2268" w:type="dxa"/>
            <w:tcBorders>
              <w:top w:val="single" w:sz="4" w:space="0" w:color="auto"/>
              <w:left w:val="single" w:sz="4" w:space="0" w:color="auto"/>
              <w:right w:val="single" w:sz="4" w:space="0" w:color="auto"/>
            </w:tcBorders>
          </w:tcPr>
          <w:p w:rsidR="00C42762" w:rsidRDefault="00C42762" w:rsidP="00765B59">
            <w:pPr>
              <w:ind w:left="-36" w:firstLine="36"/>
              <w:jc w:val="center"/>
              <w:rPr>
                <w:sz w:val="22"/>
                <w:szCs w:val="22"/>
                <w:lang w:eastAsia="en-US"/>
              </w:rPr>
            </w:pPr>
            <w:r>
              <w:rPr>
                <w:sz w:val="22"/>
                <w:szCs w:val="22"/>
                <w:lang w:eastAsia="en-US"/>
              </w:rPr>
              <w:t xml:space="preserve">Прикрепленное население, г.Кострома  </w:t>
            </w:r>
          </w:p>
        </w:tc>
        <w:tc>
          <w:tcPr>
            <w:tcW w:w="2127" w:type="dxa"/>
            <w:tcBorders>
              <w:left w:val="single" w:sz="4" w:space="0" w:color="auto"/>
              <w:right w:val="single" w:sz="4" w:space="0" w:color="auto"/>
            </w:tcBorders>
            <w:vAlign w:val="center"/>
          </w:tcPr>
          <w:p w:rsidR="00C42762" w:rsidRDefault="00C42762" w:rsidP="00765B59">
            <w:pPr>
              <w:ind w:left="-36" w:firstLine="36"/>
              <w:jc w:val="center"/>
              <w:rPr>
                <w:sz w:val="22"/>
                <w:szCs w:val="22"/>
                <w:lang w:eastAsia="en-US"/>
              </w:rPr>
            </w:pPr>
            <w:r>
              <w:rPr>
                <w:sz w:val="22"/>
                <w:szCs w:val="22"/>
                <w:lang w:eastAsia="en-US"/>
              </w:rPr>
              <w:t>87557</w:t>
            </w:r>
          </w:p>
        </w:tc>
      </w:tr>
      <w:tr w:rsidR="00C42762" w:rsidRPr="00D641C0" w:rsidTr="00765B59">
        <w:trPr>
          <w:trHeight w:val="502"/>
          <w:jc w:val="center"/>
        </w:trPr>
        <w:tc>
          <w:tcPr>
            <w:tcW w:w="560" w:type="dxa"/>
            <w:vMerge/>
            <w:tcBorders>
              <w:left w:val="single" w:sz="4" w:space="0" w:color="auto"/>
              <w:bottom w:val="single" w:sz="4" w:space="0" w:color="auto"/>
              <w:right w:val="single" w:sz="4" w:space="0" w:color="auto"/>
            </w:tcBorders>
            <w:hideMark/>
          </w:tcPr>
          <w:p w:rsidR="00C42762" w:rsidRPr="00D641C0" w:rsidRDefault="00C42762" w:rsidP="00765B59">
            <w:pPr>
              <w:jc w:val="center"/>
            </w:pPr>
          </w:p>
        </w:tc>
        <w:tc>
          <w:tcPr>
            <w:tcW w:w="2631" w:type="dxa"/>
            <w:vMerge/>
            <w:tcBorders>
              <w:left w:val="single" w:sz="4" w:space="0" w:color="auto"/>
              <w:bottom w:val="single" w:sz="4" w:space="0" w:color="auto"/>
              <w:right w:val="single" w:sz="4" w:space="0" w:color="auto"/>
            </w:tcBorders>
            <w:hideMark/>
          </w:tcPr>
          <w:p w:rsidR="00C42762" w:rsidRPr="00D641C0" w:rsidRDefault="00C42762" w:rsidP="00765B59">
            <w:pPr>
              <w:ind w:firstLine="0"/>
              <w:jc w:val="left"/>
              <w:rPr>
                <w:color w:val="000000" w:themeColor="text1"/>
              </w:rPr>
            </w:pPr>
          </w:p>
        </w:tc>
        <w:tc>
          <w:tcPr>
            <w:tcW w:w="2763" w:type="dxa"/>
            <w:tcBorders>
              <w:top w:val="single" w:sz="4" w:space="0" w:color="auto"/>
              <w:left w:val="single" w:sz="4" w:space="0" w:color="auto"/>
              <w:bottom w:val="single" w:sz="4" w:space="0" w:color="auto"/>
              <w:right w:val="single" w:sz="4" w:space="0" w:color="auto"/>
            </w:tcBorders>
          </w:tcPr>
          <w:p w:rsidR="00C42762" w:rsidRDefault="00C42762" w:rsidP="00765B59">
            <w:pPr>
              <w:ind w:left="-122" w:firstLine="0"/>
              <w:rPr>
                <w:sz w:val="22"/>
                <w:szCs w:val="22"/>
                <w:lang w:eastAsia="en-US"/>
              </w:rPr>
            </w:pPr>
            <w:r>
              <w:rPr>
                <w:sz w:val="22"/>
                <w:szCs w:val="22"/>
                <w:lang w:eastAsia="en-US"/>
              </w:rPr>
              <w:t>3.Выездная паллиативная служба</w:t>
            </w:r>
          </w:p>
        </w:tc>
        <w:tc>
          <w:tcPr>
            <w:tcW w:w="2268" w:type="dxa"/>
            <w:tcBorders>
              <w:left w:val="single" w:sz="4" w:space="0" w:color="auto"/>
              <w:bottom w:val="single" w:sz="4" w:space="0" w:color="auto"/>
              <w:right w:val="single" w:sz="4" w:space="0" w:color="auto"/>
            </w:tcBorders>
          </w:tcPr>
          <w:p w:rsidR="00C42762" w:rsidRDefault="00C42762" w:rsidP="00765B59">
            <w:pPr>
              <w:ind w:left="-36" w:firstLine="36"/>
              <w:jc w:val="center"/>
              <w:rPr>
                <w:sz w:val="22"/>
                <w:szCs w:val="22"/>
                <w:lang w:eastAsia="en-US"/>
              </w:rPr>
            </w:pPr>
            <w:r>
              <w:rPr>
                <w:sz w:val="22"/>
                <w:szCs w:val="22"/>
                <w:lang w:eastAsia="en-US"/>
              </w:rPr>
              <w:t xml:space="preserve">Прикрепленное население, г.Кострома  </w:t>
            </w:r>
          </w:p>
        </w:tc>
        <w:tc>
          <w:tcPr>
            <w:tcW w:w="2127" w:type="dxa"/>
            <w:tcBorders>
              <w:left w:val="single" w:sz="4" w:space="0" w:color="auto"/>
              <w:bottom w:val="single" w:sz="4" w:space="0" w:color="auto"/>
              <w:right w:val="single" w:sz="4" w:space="0" w:color="auto"/>
            </w:tcBorders>
            <w:vAlign w:val="center"/>
          </w:tcPr>
          <w:p w:rsidR="00C42762" w:rsidRDefault="00C42762" w:rsidP="00765B59">
            <w:pPr>
              <w:ind w:left="-36" w:firstLine="36"/>
              <w:jc w:val="center"/>
              <w:rPr>
                <w:sz w:val="22"/>
                <w:szCs w:val="22"/>
                <w:lang w:eastAsia="en-US"/>
              </w:rPr>
            </w:pPr>
            <w:r>
              <w:rPr>
                <w:sz w:val="22"/>
                <w:szCs w:val="22"/>
                <w:lang w:eastAsia="en-US"/>
              </w:rPr>
              <w:t>120076</w:t>
            </w:r>
          </w:p>
        </w:tc>
      </w:tr>
      <w:tr w:rsidR="00C42762" w:rsidRPr="00D641C0" w:rsidTr="00765B59">
        <w:trPr>
          <w:trHeight w:val="413"/>
          <w:jc w:val="center"/>
        </w:trPr>
        <w:tc>
          <w:tcPr>
            <w:tcW w:w="560" w:type="dxa"/>
            <w:vMerge w:val="restart"/>
            <w:tcBorders>
              <w:top w:val="single" w:sz="4" w:space="0" w:color="auto"/>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vMerge w:val="restart"/>
            <w:tcBorders>
              <w:top w:val="single" w:sz="4" w:space="0" w:color="auto"/>
              <w:left w:val="single" w:sz="4" w:space="0" w:color="auto"/>
              <w:right w:val="single" w:sz="4" w:space="0" w:color="auto"/>
            </w:tcBorders>
            <w:hideMark/>
          </w:tcPr>
          <w:p w:rsidR="00C42762" w:rsidRPr="00D641C0" w:rsidRDefault="00C42762" w:rsidP="00765B59">
            <w:pPr>
              <w:ind w:firstLine="0"/>
              <w:jc w:val="left"/>
              <w:rPr>
                <w:b/>
                <w:color w:val="000000" w:themeColor="text1"/>
                <w:sz w:val="22"/>
                <w:szCs w:val="22"/>
                <w:lang w:eastAsia="en-US"/>
              </w:rPr>
            </w:pPr>
            <w:r w:rsidRPr="00D641C0">
              <w:rPr>
                <w:color w:val="000000" w:themeColor="text1"/>
              </w:rPr>
              <w:t>ОГБУЗ «Окружная больница Костромского округа №1»</w:t>
            </w:r>
          </w:p>
        </w:tc>
        <w:tc>
          <w:tcPr>
            <w:tcW w:w="2763" w:type="dxa"/>
            <w:tcBorders>
              <w:top w:val="single" w:sz="4" w:space="0" w:color="auto"/>
              <w:left w:val="single" w:sz="4" w:space="0" w:color="auto"/>
              <w:bottom w:val="single" w:sz="4" w:space="0" w:color="auto"/>
              <w:right w:val="single" w:sz="4" w:space="0" w:color="auto"/>
            </w:tcBorders>
            <w:hideMark/>
          </w:tcPr>
          <w:p w:rsidR="00C42762" w:rsidRDefault="00C42762" w:rsidP="00765B59">
            <w:pPr>
              <w:ind w:left="-122" w:firstLine="0"/>
              <w:rPr>
                <w:sz w:val="22"/>
                <w:szCs w:val="22"/>
                <w:lang w:eastAsia="en-US"/>
              </w:rPr>
            </w:pPr>
            <w:r>
              <w:rPr>
                <w:sz w:val="22"/>
                <w:szCs w:val="22"/>
                <w:lang w:eastAsia="en-US"/>
              </w:rPr>
              <w:t>1.Кабинет паллиативной медицинской помощи.</w:t>
            </w:r>
          </w:p>
          <w:p w:rsidR="00C42762" w:rsidRDefault="00C42762" w:rsidP="00765B59">
            <w:pPr>
              <w:ind w:left="-122" w:firstLine="0"/>
              <w:rPr>
                <w:sz w:val="22"/>
                <w:szCs w:val="22"/>
                <w:lang w:eastAsia="en-US"/>
              </w:rPr>
            </w:pPr>
            <w:r>
              <w:rPr>
                <w:sz w:val="22"/>
                <w:szCs w:val="22"/>
                <w:lang w:eastAsia="en-US"/>
              </w:rPr>
              <w:t>(Фабричный район)</w:t>
            </w:r>
          </w:p>
          <w:p w:rsidR="00C42762" w:rsidRPr="00D641C0" w:rsidRDefault="00C42762" w:rsidP="00765B59">
            <w:pPr>
              <w:ind w:left="-122" w:firstLine="0"/>
              <w:rPr>
                <w:sz w:val="22"/>
                <w:szCs w:val="22"/>
                <w:lang w:eastAsia="en-US"/>
              </w:rPr>
            </w:pPr>
          </w:p>
        </w:tc>
        <w:tc>
          <w:tcPr>
            <w:tcW w:w="2268" w:type="dxa"/>
            <w:tcBorders>
              <w:top w:val="single" w:sz="4" w:space="0" w:color="auto"/>
              <w:left w:val="single" w:sz="4" w:space="0" w:color="auto"/>
              <w:right w:val="single" w:sz="4" w:space="0" w:color="auto"/>
            </w:tcBorders>
          </w:tcPr>
          <w:p w:rsidR="00C42762" w:rsidRPr="009114DF" w:rsidRDefault="00C42762" w:rsidP="00765B59">
            <w:pPr>
              <w:ind w:left="-36" w:firstLine="36"/>
              <w:jc w:val="center"/>
              <w:rPr>
                <w:sz w:val="22"/>
                <w:szCs w:val="22"/>
                <w:lang w:eastAsia="en-US"/>
              </w:rPr>
            </w:pPr>
            <w:r>
              <w:rPr>
                <w:sz w:val="22"/>
                <w:szCs w:val="22"/>
                <w:lang w:eastAsia="en-US"/>
              </w:rPr>
              <w:t>Прикрепленное население г.Кострома</w:t>
            </w:r>
          </w:p>
        </w:tc>
        <w:tc>
          <w:tcPr>
            <w:tcW w:w="2127" w:type="dxa"/>
            <w:tcBorders>
              <w:top w:val="single" w:sz="4" w:space="0" w:color="auto"/>
              <w:left w:val="single" w:sz="4" w:space="0" w:color="auto"/>
              <w:right w:val="single" w:sz="4" w:space="0" w:color="auto"/>
            </w:tcBorders>
            <w:vAlign w:val="center"/>
          </w:tcPr>
          <w:p w:rsidR="00C42762" w:rsidRDefault="00C42762" w:rsidP="00765B59">
            <w:pPr>
              <w:ind w:left="-36" w:firstLine="36"/>
              <w:jc w:val="center"/>
              <w:rPr>
                <w:sz w:val="22"/>
                <w:szCs w:val="22"/>
                <w:lang w:eastAsia="en-US"/>
              </w:rPr>
            </w:pPr>
            <w:r>
              <w:rPr>
                <w:sz w:val="22"/>
                <w:szCs w:val="22"/>
                <w:lang w:eastAsia="en-US"/>
              </w:rPr>
              <w:t>68584</w:t>
            </w:r>
          </w:p>
        </w:tc>
      </w:tr>
      <w:tr w:rsidR="00C42762" w:rsidRPr="00D641C0" w:rsidTr="00765B59">
        <w:trPr>
          <w:trHeight w:val="412"/>
          <w:jc w:val="center"/>
        </w:trPr>
        <w:tc>
          <w:tcPr>
            <w:tcW w:w="560" w:type="dxa"/>
            <w:vMerge/>
            <w:tcBorders>
              <w:left w:val="single" w:sz="4" w:space="0" w:color="auto"/>
              <w:bottom w:val="single" w:sz="4" w:space="0" w:color="auto"/>
              <w:right w:val="single" w:sz="4" w:space="0" w:color="auto"/>
            </w:tcBorders>
            <w:hideMark/>
          </w:tcPr>
          <w:p w:rsidR="00C42762" w:rsidRPr="00D641C0" w:rsidRDefault="00C42762" w:rsidP="00765B59">
            <w:pPr>
              <w:jc w:val="center"/>
            </w:pPr>
          </w:p>
        </w:tc>
        <w:tc>
          <w:tcPr>
            <w:tcW w:w="2631" w:type="dxa"/>
            <w:vMerge/>
            <w:tcBorders>
              <w:left w:val="single" w:sz="4" w:space="0" w:color="auto"/>
              <w:bottom w:val="single" w:sz="4" w:space="0" w:color="auto"/>
              <w:right w:val="single" w:sz="4" w:space="0" w:color="auto"/>
            </w:tcBorders>
            <w:hideMark/>
          </w:tcPr>
          <w:p w:rsidR="00C42762" w:rsidRPr="00D641C0" w:rsidRDefault="00C42762" w:rsidP="00765B59">
            <w:pPr>
              <w:ind w:firstLine="0"/>
              <w:jc w:val="left"/>
              <w:rPr>
                <w:color w:val="000000" w:themeColor="text1"/>
              </w:rPr>
            </w:pPr>
          </w:p>
        </w:tc>
        <w:tc>
          <w:tcPr>
            <w:tcW w:w="2763" w:type="dxa"/>
            <w:tcBorders>
              <w:top w:val="single" w:sz="4" w:space="0" w:color="auto"/>
              <w:left w:val="single" w:sz="4" w:space="0" w:color="auto"/>
              <w:bottom w:val="single" w:sz="4" w:space="0" w:color="auto"/>
              <w:right w:val="single" w:sz="4" w:space="0" w:color="auto"/>
            </w:tcBorders>
            <w:hideMark/>
          </w:tcPr>
          <w:p w:rsidR="00C42762" w:rsidRDefault="00C42762" w:rsidP="00765B59">
            <w:pPr>
              <w:ind w:left="-122" w:firstLine="0"/>
              <w:rPr>
                <w:sz w:val="22"/>
                <w:szCs w:val="22"/>
                <w:lang w:eastAsia="en-US"/>
              </w:rPr>
            </w:pPr>
            <w:r>
              <w:rPr>
                <w:sz w:val="22"/>
                <w:szCs w:val="22"/>
                <w:lang w:eastAsia="en-US"/>
              </w:rPr>
              <w:t>2.Выездная паллиативная служба</w:t>
            </w:r>
          </w:p>
        </w:tc>
        <w:tc>
          <w:tcPr>
            <w:tcW w:w="2268" w:type="dxa"/>
            <w:tcBorders>
              <w:left w:val="single" w:sz="4" w:space="0" w:color="auto"/>
              <w:bottom w:val="single" w:sz="4" w:space="0" w:color="auto"/>
              <w:right w:val="single" w:sz="4" w:space="0" w:color="auto"/>
            </w:tcBorders>
          </w:tcPr>
          <w:p w:rsidR="00C42762" w:rsidRPr="009114DF" w:rsidRDefault="00C42762" w:rsidP="00765B59">
            <w:pPr>
              <w:ind w:left="-36" w:firstLine="36"/>
              <w:jc w:val="center"/>
              <w:rPr>
                <w:sz w:val="22"/>
                <w:szCs w:val="22"/>
                <w:lang w:eastAsia="en-US"/>
              </w:rPr>
            </w:pPr>
            <w:r>
              <w:rPr>
                <w:sz w:val="22"/>
                <w:szCs w:val="22"/>
                <w:lang w:eastAsia="en-US"/>
              </w:rPr>
              <w:t>Прикрепленное население г.Кострома</w:t>
            </w:r>
          </w:p>
        </w:tc>
        <w:tc>
          <w:tcPr>
            <w:tcW w:w="2127" w:type="dxa"/>
            <w:tcBorders>
              <w:left w:val="single" w:sz="4" w:space="0" w:color="auto"/>
              <w:bottom w:val="single" w:sz="4" w:space="0" w:color="auto"/>
              <w:right w:val="single" w:sz="4" w:space="0" w:color="auto"/>
            </w:tcBorders>
            <w:vAlign w:val="center"/>
          </w:tcPr>
          <w:p w:rsidR="00C42762" w:rsidRPr="009114DF" w:rsidRDefault="00C42762" w:rsidP="00765B59">
            <w:pPr>
              <w:ind w:left="-36" w:firstLine="36"/>
              <w:jc w:val="center"/>
              <w:rPr>
                <w:sz w:val="22"/>
                <w:szCs w:val="22"/>
                <w:lang w:eastAsia="en-US"/>
              </w:rPr>
            </w:pPr>
            <w:r>
              <w:rPr>
                <w:sz w:val="22"/>
                <w:szCs w:val="22"/>
                <w:lang w:eastAsia="en-US"/>
              </w:rPr>
              <w:t>68584</w:t>
            </w:r>
          </w:p>
        </w:tc>
      </w:tr>
      <w:tr w:rsidR="00C42762" w:rsidRPr="00D641C0" w:rsidTr="00765B59">
        <w:trPr>
          <w:trHeight w:val="405"/>
          <w:jc w:val="center"/>
        </w:trPr>
        <w:tc>
          <w:tcPr>
            <w:tcW w:w="560" w:type="dxa"/>
            <w:vMerge w:val="restart"/>
            <w:tcBorders>
              <w:top w:val="single" w:sz="4" w:space="0" w:color="auto"/>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vMerge w:val="restart"/>
            <w:tcBorders>
              <w:top w:val="single" w:sz="4" w:space="0" w:color="auto"/>
              <w:left w:val="single" w:sz="4" w:space="0" w:color="auto"/>
              <w:right w:val="single" w:sz="4" w:space="0" w:color="auto"/>
            </w:tcBorders>
          </w:tcPr>
          <w:p w:rsidR="00C42762" w:rsidRPr="00D641C0" w:rsidRDefault="00C42762" w:rsidP="00765B59">
            <w:pPr>
              <w:ind w:firstLine="0"/>
              <w:jc w:val="left"/>
              <w:rPr>
                <w:color w:val="000000" w:themeColor="text1"/>
              </w:rPr>
            </w:pPr>
            <w:r w:rsidRPr="00D641C0">
              <w:rPr>
                <w:color w:val="000000" w:themeColor="text1"/>
              </w:rPr>
              <w:t>ОГБУЗ «Окружная больница Костромского округа № 2»</w:t>
            </w:r>
          </w:p>
          <w:p w:rsidR="00C42762" w:rsidRPr="00D641C0" w:rsidRDefault="00C42762" w:rsidP="00765B59">
            <w:pPr>
              <w:ind w:firstLine="0"/>
              <w:jc w:val="left"/>
              <w:rPr>
                <w:color w:val="000000" w:themeColor="text1"/>
                <w:sz w:val="22"/>
                <w:szCs w:val="22"/>
                <w:lang w:eastAsia="en-US"/>
              </w:rPr>
            </w:pPr>
          </w:p>
        </w:tc>
        <w:tc>
          <w:tcPr>
            <w:tcW w:w="2763" w:type="dxa"/>
            <w:tcBorders>
              <w:top w:val="single" w:sz="4" w:space="0" w:color="auto"/>
              <w:left w:val="single" w:sz="4" w:space="0" w:color="auto"/>
              <w:bottom w:val="single" w:sz="4" w:space="0" w:color="auto"/>
              <w:right w:val="single" w:sz="4" w:space="0" w:color="auto"/>
            </w:tcBorders>
          </w:tcPr>
          <w:p w:rsidR="00C42762" w:rsidRDefault="00C42762" w:rsidP="00765B59">
            <w:pPr>
              <w:ind w:left="-122" w:firstLine="0"/>
              <w:rPr>
                <w:sz w:val="22"/>
                <w:szCs w:val="22"/>
                <w:lang w:eastAsia="en-US"/>
              </w:rPr>
            </w:pPr>
            <w:r>
              <w:rPr>
                <w:sz w:val="22"/>
                <w:szCs w:val="22"/>
                <w:lang w:eastAsia="en-US"/>
              </w:rPr>
              <w:t>1.Кабинет паллиативной медицинской помощи.</w:t>
            </w:r>
          </w:p>
          <w:p w:rsidR="00C42762" w:rsidRPr="00D641C0" w:rsidRDefault="00C42762" w:rsidP="00765B59">
            <w:pPr>
              <w:ind w:left="-122" w:firstLine="0"/>
              <w:rPr>
                <w:sz w:val="22"/>
                <w:szCs w:val="22"/>
                <w:lang w:eastAsia="en-US"/>
              </w:rPr>
            </w:pPr>
          </w:p>
        </w:tc>
        <w:tc>
          <w:tcPr>
            <w:tcW w:w="2268" w:type="dxa"/>
            <w:tcBorders>
              <w:top w:val="single" w:sz="4" w:space="0" w:color="auto"/>
              <w:left w:val="single" w:sz="4" w:space="0" w:color="auto"/>
              <w:right w:val="single" w:sz="4" w:space="0" w:color="auto"/>
            </w:tcBorders>
          </w:tcPr>
          <w:p w:rsidR="00C42762" w:rsidRPr="009114DF" w:rsidRDefault="00C42762" w:rsidP="00765B59">
            <w:pPr>
              <w:ind w:left="-36" w:firstLine="36"/>
              <w:jc w:val="center"/>
              <w:rPr>
                <w:color w:val="333333"/>
                <w:sz w:val="22"/>
                <w:szCs w:val="22"/>
                <w:shd w:val="clear" w:color="auto" w:fill="FFFFFF"/>
                <w:lang w:eastAsia="en-US"/>
              </w:rPr>
            </w:pPr>
            <w:r>
              <w:rPr>
                <w:sz w:val="22"/>
                <w:szCs w:val="22"/>
                <w:lang w:eastAsia="en-US"/>
              </w:rPr>
              <w:t>Прикрепленное население</w:t>
            </w:r>
          </w:p>
        </w:tc>
        <w:tc>
          <w:tcPr>
            <w:tcW w:w="2127" w:type="dxa"/>
            <w:tcBorders>
              <w:top w:val="single" w:sz="4" w:space="0" w:color="auto"/>
              <w:left w:val="single" w:sz="4" w:space="0" w:color="auto"/>
              <w:right w:val="single" w:sz="4" w:space="0" w:color="auto"/>
            </w:tcBorders>
            <w:vAlign w:val="center"/>
          </w:tcPr>
          <w:p w:rsidR="00C42762" w:rsidRDefault="00C42762" w:rsidP="00765B59">
            <w:pPr>
              <w:ind w:left="-36" w:firstLine="36"/>
              <w:jc w:val="center"/>
              <w:rPr>
                <w:sz w:val="22"/>
                <w:szCs w:val="22"/>
                <w:lang w:eastAsia="en-US"/>
              </w:rPr>
            </w:pPr>
            <w:r>
              <w:rPr>
                <w:sz w:val="22"/>
                <w:szCs w:val="22"/>
                <w:lang w:eastAsia="en-US"/>
              </w:rPr>
              <w:t>33960</w:t>
            </w:r>
          </w:p>
        </w:tc>
      </w:tr>
      <w:tr w:rsidR="00C42762" w:rsidRPr="00D641C0" w:rsidTr="00765B59">
        <w:trPr>
          <w:trHeight w:val="405"/>
          <w:jc w:val="center"/>
        </w:trPr>
        <w:tc>
          <w:tcPr>
            <w:tcW w:w="560" w:type="dxa"/>
            <w:vMerge/>
            <w:tcBorders>
              <w:left w:val="single" w:sz="4" w:space="0" w:color="auto"/>
              <w:bottom w:val="single" w:sz="4" w:space="0" w:color="auto"/>
              <w:right w:val="single" w:sz="4" w:space="0" w:color="auto"/>
            </w:tcBorders>
            <w:hideMark/>
          </w:tcPr>
          <w:p w:rsidR="00C42762" w:rsidRPr="00D641C0" w:rsidRDefault="00C42762" w:rsidP="00765B59">
            <w:pPr>
              <w:jc w:val="center"/>
            </w:pPr>
          </w:p>
        </w:tc>
        <w:tc>
          <w:tcPr>
            <w:tcW w:w="2631" w:type="dxa"/>
            <w:vMerge/>
            <w:tcBorders>
              <w:left w:val="single" w:sz="4" w:space="0" w:color="auto"/>
              <w:bottom w:val="single" w:sz="4" w:space="0" w:color="auto"/>
              <w:right w:val="single" w:sz="4" w:space="0" w:color="auto"/>
            </w:tcBorders>
          </w:tcPr>
          <w:p w:rsidR="00C42762" w:rsidRPr="00D641C0" w:rsidRDefault="00C42762" w:rsidP="00765B59">
            <w:pPr>
              <w:ind w:firstLine="0"/>
              <w:jc w:val="left"/>
              <w:rPr>
                <w:color w:val="000000" w:themeColor="text1"/>
              </w:rPr>
            </w:pPr>
          </w:p>
        </w:tc>
        <w:tc>
          <w:tcPr>
            <w:tcW w:w="2763" w:type="dxa"/>
            <w:tcBorders>
              <w:top w:val="single" w:sz="4" w:space="0" w:color="auto"/>
              <w:left w:val="single" w:sz="4" w:space="0" w:color="auto"/>
              <w:bottom w:val="single" w:sz="4" w:space="0" w:color="auto"/>
              <w:right w:val="single" w:sz="4" w:space="0" w:color="auto"/>
            </w:tcBorders>
          </w:tcPr>
          <w:p w:rsidR="00C42762" w:rsidRDefault="00C42762" w:rsidP="00765B59">
            <w:pPr>
              <w:ind w:left="-122" w:firstLine="0"/>
              <w:rPr>
                <w:sz w:val="22"/>
                <w:szCs w:val="22"/>
                <w:lang w:eastAsia="en-US"/>
              </w:rPr>
            </w:pPr>
            <w:r>
              <w:rPr>
                <w:sz w:val="22"/>
                <w:szCs w:val="22"/>
                <w:lang w:eastAsia="en-US"/>
              </w:rPr>
              <w:t>2.Выездная паллиативная служба</w:t>
            </w:r>
          </w:p>
        </w:tc>
        <w:tc>
          <w:tcPr>
            <w:tcW w:w="2268" w:type="dxa"/>
            <w:tcBorders>
              <w:left w:val="single" w:sz="4" w:space="0" w:color="auto"/>
              <w:bottom w:val="single" w:sz="4" w:space="0" w:color="auto"/>
              <w:right w:val="single" w:sz="4" w:space="0" w:color="auto"/>
            </w:tcBorders>
          </w:tcPr>
          <w:p w:rsidR="00C42762" w:rsidRPr="009114DF" w:rsidRDefault="00C42762" w:rsidP="00765B59">
            <w:pPr>
              <w:ind w:left="-36" w:firstLine="36"/>
              <w:jc w:val="center"/>
              <w:rPr>
                <w:color w:val="333333"/>
                <w:sz w:val="22"/>
                <w:szCs w:val="22"/>
                <w:shd w:val="clear" w:color="auto" w:fill="FFFFFF"/>
                <w:lang w:eastAsia="en-US"/>
              </w:rPr>
            </w:pPr>
            <w:r>
              <w:rPr>
                <w:color w:val="333333"/>
                <w:sz w:val="22"/>
                <w:szCs w:val="22"/>
                <w:shd w:val="clear" w:color="auto" w:fill="FFFFFF"/>
                <w:lang w:eastAsia="en-US"/>
              </w:rPr>
              <w:t>Население Костромского округа №2</w:t>
            </w:r>
          </w:p>
        </w:tc>
        <w:tc>
          <w:tcPr>
            <w:tcW w:w="2127" w:type="dxa"/>
            <w:tcBorders>
              <w:left w:val="single" w:sz="4" w:space="0" w:color="auto"/>
              <w:bottom w:val="single" w:sz="4" w:space="0" w:color="auto"/>
              <w:right w:val="single" w:sz="4" w:space="0" w:color="auto"/>
            </w:tcBorders>
            <w:vAlign w:val="center"/>
          </w:tcPr>
          <w:p w:rsidR="00C42762" w:rsidRPr="00B570B8" w:rsidRDefault="00C42762" w:rsidP="00765B59">
            <w:pPr>
              <w:ind w:left="-36" w:firstLine="36"/>
              <w:jc w:val="center"/>
              <w:rPr>
                <w:sz w:val="22"/>
                <w:szCs w:val="22"/>
                <w:shd w:val="clear" w:color="auto" w:fill="FFFFFF"/>
                <w:lang w:val="en-US" w:eastAsia="en-US"/>
              </w:rPr>
            </w:pPr>
            <w:r w:rsidRPr="00B570B8">
              <w:rPr>
                <w:sz w:val="22"/>
                <w:szCs w:val="22"/>
                <w:shd w:val="clear" w:color="auto" w:fill="FFFFFF"/>
                <w:lang w:val="en-US" w:eastAsia="en-US"/>
              </w:rPr>
              <w:t>115249</w:t>
            </w:r>
          </w:p>
        </w:tc>
      </w:tr>
      <w:tr w:rsidR="00C42762" w:rsidRPr="00D641C0" w:rsidTr="00765B59">
        <w:trPr>
          <w:trHeight w:val="1012"/>
          <w:jc w:val="center"/>
        </w:trPr>
        <w:tc>
          <w:tcPr>
            <w:tcW w:w="560" w:type="dxa"/>
            <w:tcBorders>
              <w:top w:val="single" w:sz="4" w:space="0" w:color="auto"/>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tcBorders>
              <w:top w:val="single" w:sz="4" w:space="0" w:color="auto"/>
              <w:left w:val="single" w:sz="4" w:space="0" w:color="auto"/>
              <w:right w:val="single" w:sz="4" w:space="0" w:color="auto"/>
            </w:tcBorders>
            <w:hideMark/>
          </w:tcPr>
          <w:p w:rsidR="00C42762" w:rsidRPr="00D641C0" w:rsidRDefault="00C42762" w:rsidP="00765B59">
            <w:pPr>
              <w:ind w:firstLine="0"/>
              <w:jc w:val="left"/>
              <w:rPr>
                <w:color w:val="000000" w:themeColor="text1"/>
                <w:sz w:val="22"/>
                <w:szCs w:val="22"/>
                <w:lang w:eastAsia="en-US"/>
              </w:rPr>
            </w:pPr>
            <w:r w:rsidRPr="00D641C0">
              <w:rPr>
                <w:color w:val="000000" w:themeColor="text1"/>
              </w:rPr>
              <w:t>ОГБУЗ «</w:t>
            </w:r>
            <w:r w:rsidRPr="00D641C0">
              <w:rPr>
                <w:color w:val="000000" w:themeColor="text1"/>
                <w:shd w:val="clear" w:color="auto" w:fill="FFFFFF"/>
              </w:rPr>
              <w:t>Галичская окружная больница</w:t>
            </w:r>
            <w:r w:rsidRPr="00D641C0">
              <w:rPr>
                <w:color w:val="000000" w:themeColor="text1"/>
              </w:rPr>
              <w:t>»</w:t>
            </w:r>
          </w:p>
        </w:tc>
        <w:tc>
          <w:tcPr>
            <w:tcW w:w="2763" w:type="dxa"/>
            <w:tcBorders>
              <w:top w:val="single" w:sz="4" w:space="0" w:color="auto"/>
              <w:left w:val="single" w:sz="4" w:space="0" w:color="auto"/>
              <w:right w:val="single" w:sz="4" w:space="0" w:color="auto"/>
            </w:tcBorders>
          </w:tcPr>
          <w:p w:rsidR="00C42762" w:rsidRPr="00E055E4" w:rsidRDefault="00C42762" w:rsidP="00765B59">
            <w:pPr>
              <w:ind w:firstLine="0"/>
              <w:rPr>
                <w:sz w:val="22"/>
                <w:szCs w:val="22"/>
                <w:lang w:val="en-US" w:eastAsia="en-US"/>
              </w:rPr>
            </w:pPr>
            <w:r>
              <w:rPr>
                <w:sz w:val="22"/>
                <w:szCs w:val="22"/>
                <w:lang w:eastAsia="en-US"/>
              </w:rPr>
              <w:t>Выездная паллиативная служба</w:t>
            </w:r>
          </w:p>
        </w:tc>
        <w:tc>
          <w:tcPr>
            <w:tcW w:w="2268" w:type="dxa"/>
            <w:tcBorders>
              <w:top w:val="single" w:sz="4" w:space="0" w:color="auto"/>
              <w:left w:val="single" w:sz="4" w:space="0" w:color="auto"/>
              <w:right w:val="single" w:sz="4" w:space="0" w:color="auto"/>
            </w:tcBorders>
          </w:tcPr>
          <w:p w:rsidR="00C42762" w:rsidRPr="009114DF" w:rsidRDefault="00C42762" w:rsidP="00765B59">
            <w:pPr>
              <w:ind w:left="-36" w:firstLine="36"/>
              <w:jc w:val="center"/>
              <w:rPr>
                <w:sz w:val="22"/>
                <w:szCs w:val="22"/>
                <w:lang w:eastAsia="en-US"/>
              </w:rPr>
            </w:pPr>
            <w:r>
              <w:rPr>
                <w:sz w:val="22"/>
                <w:szCs w:val="22"/>
                <w:lang w:eastAsia="en-US"/>
              </w:rPr>
              <w:t>Прикрепленное население</w:t>
            </w:r>
          </w:p>
          <w:p w:rsidR="00C42762" w:rsidRPr="009114DF" w:rsidRDefault="00C42762" w:rsidP="00765B59">
            <w:pPr>
              <w:ind w:left="-36" w:firstLine="36"/>
              <w:jc w:val="center"/>
              <w:rPr>
                <w:sz w:val="22"/>
                <w:szCs w:val="22"/>
                <w:lang w:eastAsia="en-US"/>
              </w:rPr>
            </w:pPr>
            <w:r>
              <w:rPr>
                <w:sz w:val="22"/>
                <w:szCs w:val="22"/>
                <w:lang w:val="en-US" w:eastAsia="en-US"/>
              </w:rPr>
              <w:t xml:space="preserve"> </w:t>
            </w:r>
            <w:r>
              <w:rPr>
                <w:sz w:val="22"/>
                <w:szCs w:val="22"/>
                <w:lang w:eastAsia="en-US"/>
              </w:rPr>
              <w:t>Галичского округа</w:t>
            </w:r>
          </w:p>
        </w:tc>
        <w:tc>
          <w:tcPr>
            <w:tcW w:w="2127" w:type="dxa"/>
            <w:tcBorders>
              <w:top w:val="single" w:sz="4" w:space="0" w:color="auto"/>
              <w:left w:val="single" w:sz="4" w:space="0" w:color="auto"/>
              <w:right w:val="single" w:sz="4" w:space="0" w:color="auto"/>
            </w:tcBorders>
            <w:vAlign w:val="center"/>
          </w:tcPr>
          <w:p w:rsidR="00C42762" w:rsidRPr="00C7207F" w:rsidRDefault="00C42762" w:rsidP="00765B59">
            <w:pPr>
              <w:ind w:left="-36" w:firstLine="36"/>
              <w:jc w:val="center"/>
              <w:rPr>
                <w:sz w:val="22"/>
                <w:szCs w:val="22"/>
                <w:lang w:val="en-US" w:eastAsia="en-US"/>
              </w:rPr>
            </w:pPr>
            <w:r>
              <w:rPr>
                <w:sz w:val="22"/>
                <w:szCs w:val="22"/>
                <w:lang w:val="en-US" w:eastAsia="en-US"/>
              </w:rPr>
              <w:t>86730</w:t>
            </w:r>
          </w:p>
        </w:tc>
      </w:tr>
      <w:tr w:rsidR="00C42762" w:rsidRPr="00D641C0" w:rsidTr="00765B59">
        <w:trPr>
          <w:trHeight w:val="1012"/>
          <w:jc w:val="center"/>
        </w:trPr>
        <w:tc>
          <w:tcPr>
            <w:tcW w:w="560" w:type="dxa"/>
            <w:tcBorders>
              <w:top w:val="single" w:sz="4" w:space="0" w:color="auto"/>
              <w:left w:val="single" w:sz="4" w:space="0" w:color="auto"/>
              <w:right w:val="single" w:sz="4" w:space="0" w:color="auto"/>
            </w:tcBorders>
            <w:hideMark/>
          </w:tcPr>
          <w:p w:rsidR="00C42762" w:rsidRPr="00D641C0" w:rsidRDefault="00C42762" w:rsidP="00765B59">
            <w:pPr>
              <w:jc w:val="center"/>
              <w:rPr>
                <w:sz w:val="22"/>
                <w:szCs w:val="22"/>
                <w:lang w:eastAsia="en-US"/>
              </w:rPr>
            </w:pPr>
          </w:p>
        </w:tc>
        <w:tc>
          <w:tcPr>
            <w:tcW w:w="2631" w:type="dxa"/>
            <w:tcBorders>
              <w:top w:val="single" w:sz="4" w:space="0" w:color="auto"/>
              <w:left w:val="single" w:sz="4" w:space="0" w:color="auto"/>
              <w:right w:val="single" w:sz="4" w:space="0" w:color="auto"/>
            </w:tcBorders>
            <w:hideMark/>
          </w:tcPr>
          <w:p w:rsidR="00C42762" w:rsidRPr="00D641C0" w:rsidRDefault="00C42762" w:rsidP="00765B59">
            <w:pPr>
              <w:ind w:firstLine="0"/>
              <w:jc w:val="left"/>
              <w:rPr>
                <w:color w:val="000000" w:themeColor="text1"/>
                <w:sz w:val="22"/>
                <w:szCs w:val="22"/>
                <w:lang w:eastAsia="en-US"/>
              </w:rPr>
            </w:pPr>
            <w:r w:rsidRPr="00D641C0">
              <w:rPr>
                <w:color w:val="000000" w:themeColor="text1"/>
              </w:rPr>
              <w:t>ОГБУЗ «</w:t>
            </w:r>
            <w:r w:rsidRPr="00D641C0">
              <w:rPr>
                <w:color w:val="000000" w:themeColor="text1"/>
                <w:shd w:val="clear" w:color="auto" w:fill="FFFFFF"/>
              </w:rPr>
              <w:t>Мантуровская окружная больница</w:t>
            </w:r>
            <w:r w:rsidRPr="00D641C0">
              <w:rPr>
                <w:color w:val="000000" w:themeColor="text1"/>
              </w:rPr>
              <w:t>»</w:t>
            </w:r>
          </w:p>
        </w:tc>
        <w:tc>
          <w:tcPr>
            <w:tcW w:w="2763" w:type="dxa"/>
            <w:tcBorders>
              <w:top w:val="single" w:sz="4" w:space="0" w:color="auto"/>
              <w:left w:val="single" w:sz="4" w:space="0" w:color="auto"/>
              <w:right w:val="single" w:sz="4" w:space="0" w:color="auto"/>
            </w:tcBorders>
            <w:hideMark/>
          </w:tcPr>
          <w:p w:rsidR="00C42762" w:rsidRPr="00D641C0" w:rsidRDefault="00C42762" w:rsidP="00765B59">
            <w:pPr>
              <w:ind w:firstLine="0"/>
              <w:rPr>
                <w:sz w:val="22"/>
                <w:szCs w:val="22"/>
                <w:lang w:eastAsia="en-US"/>
              </w:rPr>
            </w:pPr>
            <w:r>
              <w:rPr>
                <w:sz w:val="22"/>
                <w:szCs w:val="22"/>
                <w:lang w:eastAsia="en-US"/>
              </w:rPr>
              <w:t>Выездная паллиативная служба</w:t>
            </w:r>
          </w:p>
        </w:tc>
        <w:tc>
          <w:tcPr>
            <w:tcW w:w="2268" w:type="dxa"/>
            <w:tcBorders>
              <w:top w:val="single" w:sz="4" w:space="0" w:color="auto"/>
              <w:left w:val="single" w:sz="4" w:space="0" w:color="auto"/>
              <w:right w:val="single" w:sz="4" w:space="0" w:color="auto"/>
            </w:tcBorders>
          </w:tcPr>
          <w:p w:rsidR="00C42762" w:rsidRPr="009114DF" w:rsidRDefault="00C42762" w:rsidP="00765B59">
            <w:pPr>
              <w:ind w:left="-36" w:firstLine="36"/>
              <w:jc w:val="center"/>
              <w:rPr>
                <w:sz w:val="22"/>
                <w:szCs w:val="22"/>
                <w:lang w:eastAsia="en-US"/>
              </w:rPr>
            </w:pPr>
            <w:r>
              <w:rPr>
                <w:sz w:val="22"/>
                <w:szCs w:val="22"/>
                <w:lang w:eastAsia="en-US"/>
              </w:rPr>
              <w:t>Прикрепленное население Мантуровского округа</w:t>
            </w:r>
          </w:p>
        </w:tc>
        <w:tc>
          <w:tcPr>
            <w:tcW w:w="2127" w:type="dxa"/>
            <w:tcBorders>
              <w:top w:val="single" w:sz="4" w:space="0" w:color="auto"/>
              <w:left w:val="single" w:sz="4" w:space="0" w:color="auto"/>
              <w:right w:val="single" w:sz="4" w:space="0" w:color="auto"/>
            </w:tcBorders>
            <w:vAlign w:val="center"/>
          </w:tcPr>
          <w:p w:rsidR="00C42762" w:rsidRPr="00C7207F" w:rsidRDefault="00C42762" w:rsidP="00765B59">
            <w:pPr>
              <w:ind w:left="-36" w:firstLine="36"/>
              <w:jc w:val="center"/>
              <w:rPr>
                <w:sz w:val="22"/>
                <w:szCs w:val="22"/>
                <w:lang w:val="en-US" w:eastAsia="en-US"/>
              </w:rPr>
            </w:pPr>
            <w:r>
              <w:rPr>
                <w:sz w:val="22"/>
                <w:szCs w:val="22"/>
                <w:lang w:val="en-US" w:eastAsia="en-US"/>
              </w:rPr>
              <w:t>34537</w:t>
            </w:r>
          </w:p>
        </w:tc>
      </w:tr>
      <w:tr w:rsidR="00C42762" w:rsidRPr="00D641C0" w:rsidTr="00765B59">
        <w:trPr>
          <w:trHeight w:val="1104"/>
          <w:jc w:val="center"/>
        </w:trPr>
        <w:tc>
          <w:tcPr>
            <w:tcW w:w="560" w:type="dxa"/>
            <w:tcBorders>
              <w:top w:val="single" w:sz="4" w:space="0" w:color="auto"/>
              <w:left w:val="single" w:sz="4" w:space="0" w:color="auto"/>
              <w:right w:val="single" w:sz="4" w:space="0" w:color="auto"/>
            </w:tcBorders>
          </w:tcPr>
          <w:p w:rsidR="00C42762" w:rsidRPr="00D641C0" w:rsidRDefault="00C42762" w:rsidP="00765B59">
            <w:pPr>
              <w:rPr>
                <w:sz w:val="22"/>
                <w:szCs w:val="22"/>
                <w:lang w:eastAsia="en-US"/>
              </w:rPr>
            </w:pPr>
          </w:p>
        </w:tc>
        <w:tc>
          <w:tcPr>
            <w:tcW w:w="2631" w:type="dxa"/>
            <w:tcBorders>
              <w:top w:val="single" w:sz="4" w:space="0" w:color="auto"/>
              <w:left w:val="single" w:sz="4" w:space="0" w:color="auto"/>
              <w:right w:val="single" w:sz="4" w:space="0" w:color="auto"/>
            </w:tcBorders>
            <w:hideMark/>
          </w:tcPr>
          <w:p w:rsidR="00C42762" w:rsidRPr="00D641C0" w:rsidRDefault="00C42762" w:rsidP="00765B59">
            <w:pPr>
              <w:ind w:firstLine="0"/>
              <w:jc w:val="left"/>
              <w:rPr>
                <w:color w:val="000000" w:themeColor="text1"/>
                <w:sz w:val="22"/>
                <w:szCs w:val="22"/>
                <w:lang w:eastAsia="en-US"/>
              </w:rPr>
            </w:pPr>
            <w:r w:rsidRPr="00D641C0">
              <w:rPr>
                <w:color w:val="000000" w:themeColor="text1"/>
              </w:rPr>
              <w:t>ОГБУЗ «Шарьинская окружная больница имени Каверина В.Ф.»</w:t>
            </w:r>
          </w:p>
        </w:tc>
        <w:tc>
          <w:tcPr>
            <w:tcW w:w="2763" w:type="dxa"/>
            <w:tcBorders>
              <w:top w:val="single" w:sz="4" w:space="0" w:color="auto"/>
              <w:left w:val="single" w:sz="4" w:space="0" w:color="auto"/>
              <w:right w:val="single" w:sz="4" w:space="0" w:color="auto"/>
            </w:tcBorders>
            <w:hideMark/>
          </w:tcPr>
          <w:p w:rsidR="00C42762" w:rsidRPr="00D641C0" w:rsidRDefault="00C42762" w:rsidP="00765B59">
            <w:pPr>
              <w:ind w:firstLine="0"/>
              <w:rPr>
                <w:sz w:val="22"/>
                <w:szCs w:val="22"/>
                <w:lang w:eastAsia="en-US"/>
              </w:rPr>
            </w:pPr>
            <w:r w:rsidRPr="00D641C0">
              <w:rPr>
                <w:sz w:val="22"/>
                <w:szCs w:val="22"/>
                <w:lang w:eastAsia="en-US"/>
              </w:rPr>
              <w:t xml:space="preserve"> </w:t>
            </w:r>
          </w:p>
          <w:p w:rsidR="00C42762" w:rsidRPr="00D641C0" w:rsidRDefault="00C42762" w:rsidP="00765B59">
            <w:pPr>
              <w:ind w:left="-122" w:firstLine="0"/>
              <w:rPr>
                <w:sz w:val="22"/>
                <w:szCs w:val="22"/>
                <w:lang w:eastAsia="en-US"/>
              </w:rPr>
            </w:pPr>
            <w:r>
              <w:rPr>
                <w:sz w:val="22"/>
                <w:szCs w:val="22"/>
                <w:lang w:eastAsia="en-US"/>
              </w:rPr>
              <w:t>Выездная паллиативная служба</w:t>
            </w:r>
          </w:p>
        </w:tc>
        <w:tc>
          <w:tcPr>
            <w:tcW w:w="2268" w:type="dxa"/>
            <w:tcBorders>
              <w:top w:val="single" w:sz="4" w:space="0" w:color="auto"/>
              <w:left w:val="single" w:sz="4" w:space="0" w:color="auto"/>
              <w:right w:val="single" w:sz="4" w:space="0" w:color="auto"/>
            </w:tcBorders>
          </w:tcPr>
          <w:p w:rsidR="00C42762" w:rsidRDefault="00C42762" w:rsidP="00765B59">
            <w:pPr>
              <w:ind w:left="-36" w:firstLine="0"/>
            </w:pPr>
            <w:r w:rsidRPr="001B3A37">
              <w:rPr>
                <w:sz w:val="22"/>
                <w:szCs w:val="22"/>
                <w:lang w:eastAsia="en-US"/>
              </w:rPr>
              <w:t>Прикрепленное население</w:t>
            </w:r>
            <w:r>
              <w:t xml:space="preserve"> </w:t>
            </w:r>
            <w:r>
              <w:rPr>
                <w:sz w:val="22"/>
                <w:szCs w:val="22"/>
                <w:lang w:eastAsia="en-US"/>
              </w:rPr>
              <w:t>Шарьинского округа</w:t>
            </w:r>
          </w:p>
        </w:tc>
        <w:tc>
          <w:tcPr>
            <w:tcW w:w="2127" w:type="dxa"/>
            <w:tcBorders>
              <w:top w:val="single" w:sz="4" w:space="0" w:color="auto"/>
              <w:left w:val="single" w:sz="4" w:space="0" w:color="auto"/>
              <w:right w:val="single" w:sz="4" w:space="0" w:color="auto"/>
            </w:tcBorders>
            <w:vAlign w:val="center"/>
          </w:tcPr>
          <w:p w:rsidR="00C42762" w:rsidRPr="00C7207F" w:rsidRDefault="00C42762" w:rsidP="00765B59">
            <w:pPr>
              <w:ind w:left="-36" w:firstLine="36"/>
              <w:jc w:val="center"/>
              <w:rPr>
                <w:sz w:val="22"/>
                <w:szCs w:val="22"/>
                <w:lang w:val="en-US" w:eastAsia="en-US"/>
              </w:rPr>
            </w:pPr>
            <w:r>
              <w:rPr>
                <w:sz w:val="22"/>
                <w:szCs w:val="22"/>
                <w:lang w:val="en-US" w:eastAsia="en-US"/>
              </w:rPr>
              <w:t>56339</w:t>
            </w:r>
          </w:p>
        </w:tc>
      </w:tr>
    </w:tbl>
    <w:p w:rsidR="003652F7" w:rsidRDefault="003652F7"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F01A10" w:rsidRDefault="00F01A10" w:rsidP="003652F7">
      <w:pPr>
        <w:spacing w:line="276" w:lineRule="auto"/>
        <w:jc w:val="center"/>
        <w:rPr>
          <w:sz w:val="28"/>
          <w:szCs w:val="28"/>
        </w:rPr>
      </w:pPr>
    </w:p>
    <w:p w:rsidR="004A342D" w:rsidRDefault="004A342D" w:rsidP="003652F7">
      <w:pPr>
        <w:spacing w:line="276" w:lineRule="auto"/>
        <w:jc w:val="center"/>
        <w:rPr>
          <w:sz w:val="28"/>
          <w:szCs w:val="28"/>
        </w:rPr>
      </w:pPr>
    </w:p>
    <w:p w:rsidR="004A342D" w:rsidRDefault="004A342D" w:rsidP="003652F7">
      <w:pPr>
        <w:spacing w:line="276" w:lineRule="auto"/>
        <w:jc w:val="center"/>
        <w:rPr>
          <w:sz w:val="28"/>
          <w:szCs w:val="28"/>
        </w:rPr>
      </w:pPr>
    </w:p>
    <w:p w:rsidR="003652F7" w:rsidRDefault="003652F7" w:rsidP="003652F7">
      <w:pPr>
        <w:spacing w:line="276" w:lineRule="auto"/>
        <w:jc w:val="center"/>
        <w:rPr>
          <w:sz w:val="28"/>
          <w:szCs w:val="28"/>
        </w:rPr>
      </w:pPr>
    </w:p>
    <w:tbl>
      <w:tblPr>
        <w:tblStyle w:val="af"/>
        <w:tblpPr w:leftFromText="180" w:rightFromText="180" w:vertAnchor="text" w:horzAnchor="margin" w:tblpXSpec="right" w:tblpY="-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tblGrid>
      <w:tr w:rsidR="00F01A10" w:rsidTr="00F01A10">
        <w:trPr>
          <w:trHeight w:val="378"/>
        </w:trPr>
        <w:tc>
          <w:tcPr>
            <w:tcW w:w="3970" w:type="dxa"/>
          </w:tcPr>
          <w:p w:rsidR="00F01A10" w:rsidRDefault="00F01A10" w:rsidP="00F01A1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№3</w:t>
            </w:r>
          </w:p>
        </w:tc>
      </w:tr>
      <w:tr w:rsidR="00F01A10" w:rsidTr="00F01A10">
        <w:trPr>
          <w:trHeight w:val="378"/>
        </w:trPr>
        <w:tc>
          <w:tcPr>
            <w:tcW w:w="3970" w:type="dxa"/>
          </w:tcPr>
          <w:p w:rsidR="00F01A10" w:rsidRDefault="00F01A10" w:rsidP="00F01A1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 приказу ДЗО КО</w:t>
            </w:r>
          </w:p>
        </w:tc>
      </w:tr>
      <w:tr w:rsidR="00F01A10" w:rsidTr="00F01A10">
        <w:trPr>
          <w:trHeight w:val="378"/>
        </w:trPr>
        <w:tc>
          <w:tcPr>
            <w:tcW w:w="3970" w:type="dxa"/>
          </w:tcPr>
          <w:p w:rsidR="00F01A10" w:rsidRDefault="004A342D" w:rsidP="00F01A1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w:t>
            </w:r>
            <w:r w:rsidR="00F01A10">
              <w:rPr>
                <w:rFonts w:ascii="Times New Roman" w:hAnsi="Times New Roman" w:cs="Times New Roman"/>
                <w:sz w:val="28"/>
                <w:szCs w:val="28"/>
              </w:rPr>
              <w:t>т ______________№______</w:t>
            </w:r>
          </w:p>
        </w:tc>
      </w:tr>
      <w:tr w:rsidR="00F01A10" w:rsidTr="00F01A10">
        <w:trPr>
          <w:trHeight w:val="396"/>
        </w:trPr>
        <w:tc>
          <w:tcPr>
            <w:tcW w:w="3970" w:type="dxa"/>
          </w:tcPr>
          <w:p w:rsidR="00F01A10" w:rsidRDefault="00F01A10" w:rsidP="00F01A10">
            <w:pPr>
              <w:pStyle w:val="ConsPlusNormal"/>
              <w:ind w:firstLine="0"/>
              <w:jc w:val="both"/>
              <w:rPr>
                <w:rFonts w:ascii="Times New Roman" w:hAnsi="Times New Roman" w:cs="Times New Roman"/>
                <w:sz w:val="28"/>
                <w:szCs w:val="28"/>
              </w:rPr>
            </w:pPr>
          </w:p>
        </w:tc>
      </w:tr>
    </w:tbl>
    <w:p w:rsidR="002F120A" w:rsidRDefault="002F120A" w:rsidP="003652F7">
      <w:pPr>
        <w:spacing w:line="276" w:lineRule="auto"/>
        <w:jc w:val="center"/>
        <w:rPr>
          <w:sz w:val="28"/>
          <w:szCs w:val="28"/>
        </w:rPr>
      </w:pPr>
    </w:p>
    <w:p w:rsidR="002F120A" w:rsidRDefault="002F120A" w:rsidP="003652F7">
      <w:pPr>
        <w:spacing w:line="276" w:lineRule="auto"/>
        <w:jc w:val="center"/>
        <w:rPr>
          <w:sz w:val="28"/>
          <w:szCs w:val="28"/>
        </w:rPr>
      </w:pPr>
    </w:p>
    <w:p w:rsidR="003652F7" w:rsidRDefault="003652F7" w:rsidP="003652F7">
      <w:pPr>
        <w:spacing w:line="276" w:lineRule="auto"/>
        <w:jc w:val="center"/>
        <w:rPr>
          <w:sz w:val="28"/>
          <w:szCs w:val="28"/>
        </w:rPr>
      </w:pPr>
    </w:p>
    <w:p w:rsidR="003652F7" w:rsidRDefault="003652F7" w:rsidP="002F120A">
      <w:pPr>
        <w:spacing w:line="276" w:lineRule="auto"/>
        <w:ind w:firstLine="0"/>
        <w:rPr>
          <w:sz w:val="28"/>
          <w:szCs w:val="28"/>
        </w:rPr>
      </w:pPr>
    </w:p>
    <w:p w:rsidR="00F01A10" w:rsidRDefault="00F01A10" w:rsidP="003652F7">
      <w:pPr>
        <w:spacing w:line="276" w:lineRule="auto"/>
        <w:jc w:val="center"/>
        <w:rPr>
          <w:rStyle w:val="FontStyle25"/>
          <w:b/>
          <w:color w:val="000000"/>
          <w:sz w:val="28"/>
          <w:szCs w:val="28"/>
        </w:rPr>
      </w:pPr>
    </w:p>
    <w:tbl>
      <w:tblPr>
        <w:tblStyle w:val="af"/>
        <w:tblpPr w:leftFromText="180" w:rightFromText="180" w:vertAnchor="text" w:horzAnchor="margin" w:tblpXSpec="center" w:tblpY="1239"/>
        <w:tblW w:w="10313" w:type="dxa"/>
        <w:tblLook w:val="04A0"/>
      </w:tblPr>
      <w:tblGrid>
        <w:gridCol w:w="567"/>
        <w:gridCol w:w="3248"/>
        <w:gridCol w:w="3249"/>
        <w:gridCol w:w="3249"/>
      </w:tblGrid>
      <w:tr w:rsidR="00F01A10" w:rsidRPr="00D641C0" w:rsidTr="00F01A10">
        <w:trPr>
          <w:trHeight w:val="480"/>
        </w:trPr>
        <w:tc>
          <w:tcPr>
            <w:tcW w:w="567"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jc w:val="center"/>
              <w:rPr>
                <w:b/>
                <w:sz w:val="22"/>
                <w:szCs w:val="22"/>
                <w:lang w:eastAsia="en-US"/>
              </w:rPr>
            </w:pPr>
            <w:r w:rsidRPr="00D641C0">
              <w:rPr>
                <w:b/>
              </w:rPr>
              <w:t>№ п/п</w:t>
            </w:r>
          </w:p>
        </w:tc>
        <w:tc>
          <w:tcPr>
            <w:tcW w:w="3248"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ind w:firstLine="0"/>
              <w:jc w:val="left"/>
              <w:rPr>
                <w:b/>
                <w:sz w:val="22"/>
                <w:szCs w:val="22"/>
                <w:lang w:eastAsia="en-US"/>
              </w:rPr>
            </w:pPr>
            <w:r>
              <w:rPr>
                <w:b/>
              </w:rPr>
              <w:t>Медицинская организация</w:t>
            </w:r>
          </w:p>
        </w:tc>
        <w:tc>
          <w:tcPr>
            <w:tcW w:w="3249" w:type="dxa"/>
            <w:tcBorders>
              <w:top w:val="single" w:sz="4" w:space="0" w:color="auto"/>
              <w:left w:val="single" w:sz="4" w:space="0" w:color="auto"/>
              <w:bottom w:val="single" w:sz="4" w:space="0" w:color="auto"/>
              <w:right w:val="single" w:sz="4" w:space="0" w:color="auto"/>
            </w:tcBorders>
            <w:hideMark/>
          </w:tcPr>
          <w:p w:rsidR="00F01A10" w:rsidRPr="009114DF" w:rsidRDefault="00F01A10" w:rsidP="00F01A10">
            <w:pPr>
              <w:ind w:left="-129" w:firstLine="0"/>
              <w:jc w:val="center"/>
              <w:rPr>
                <w:b/>
                <w:lang w:eastAsia="en-US"/>
              </w:rPr>
            </w:pPr>
            <w:r w:rsidRPr="009114DF">
              <w:rPr>
                <w:b/>
                <w:lang w:eastAsia="en-US"/>
              </w:rPr>
              <w:t>Форма ок</w:t>
            </w:r>
            <w:r>
              <w:rPr>
                <w:b/>
                <w:lang w:eastAsia="en-US"/>
              </w:rPr>
              <w:t>а</w:t>
            </w:r>
            <w:r w:rsidRPr="009114DF">
              <w:rPr>
                <w:b/>
                <w:lang w:eastAsia="en-US"/>
              </w:rPr>
              <w:t>зания паллиативной медицинской помощи</w:t>
            </w:r>
          </w:p>
        </w:tc>
        <w:tc>
          <w:tcPr>
            <w:tcW w:w="3249" w:type="dxa"/>
            <w:tcBorders>
              <w:top w:val="single" w:sz="4" w:space="0" w:color="auto"/>
              <w:left w:val="single" w:sz="4" w:space="0" w:color="auto"/>
              <w:bottom w:val="single" w:sz="4" w:space="0" w:color="auto"/>
              <w:right w:val="single" w:sz="4" w:space="0" w:color="auto"/>
            </w:tcBorders>
          </w:tcPr>
          <w:p w:rsidR="00F01A10" w:rsidRPr="009114DF" w:rsidRDefault="00F01A10" w:rsidP="00F01A10">
            <w:pPr>
              <w:ind w:left="-118" w:firstLine="0"/>
              <w:jc w:val="left"/>
              <w:rPr>
                <w:b/>
                <w:lang w:eastAsia="en-US"/>
              </w:rPr>
            </w:pPr>
            <w:r w:rsidRPr="009114DF">
              <w:rPr>
                <w:b/>
              </w:rPr>
              <w:t>Прикрепленное население</w:t>
            </w:r>
            <w:r>
              <w:rPr>
                <w:b/>
              </w:rPr>
              <w:t xml:space="preserve"> *</w:t>
            </w:r>
            <w:r w:rsidRPr="009114DF">
              <w:rPr>
                <w:b/>
              </w:rPr>
              <w:t xml:space="preserve"> </w:t>
            </w:r>
          </w:p>
        </w:tc>
      </w:tr>
      <w:tr w:rsidR="00F01A10" w:rsidRPr="00D641C0" w:rsidTr="00F01A10">
        <w:trPr>
          <w:trHeight w:val="1125"/>
        </w:trPr>
        <w:tc>
          <w:tcPr>
            <w:tcW w:w="567"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jc w:val="center"/>
              <w:rPr>
                <w:sz w:val="22"/>
                <w:szCs w:val="22"/>
                <w:lang w:eastAsia="en-US"/>
              </w:rPr>
            </w:pPr>
            <w:r w:rsidRPr="00D641C0">
              <w:t>1</w:t>
            </w:r>
            <w:r>
              <w:t>1</w:t>
            </w:r>
          </w:p>
        </w:tc>
        <w:tc>
          <w:tcPr>
            <w:tcW w:w="3248" w:type="dxa"/>
            <w:tcBorders>
              <w:top w:val="single" w:sz="4" w:space="0" w:color="auto"/>
              <w:left w:val="single" w:sz="4" w:space="0" w:color="auto"/>
              <w:bottom w:val="single" w:sz="4" w:space="0" w:color="auto"/>
              <w:right w:val="single" w:sz="4" w:space="0" w:color="auto"/>
            </w:tcBorders>
          </w:tcPr>
          <w:p w:rsidR="00F01A10" w:rsidRPr="00D641C0" w:rsidRDefault="00F01A10" w:rsidP="00F01A10">
            <w:pPr>
              <w:ind w:left="174" w:firstLine="0"/>
              <w:jc w:val="left"/>
              <w:rPr>
                <w:color w:val="000000" w:themeColor="text1"/>
              </w:rPr>
            </w:pPr>
            <w:r w:rsidRPr="00D641C0">
              <w:rPr>
                <w:color w:val="000000" w:themeColor="text1"/>
              </w:rPr>
              <w:t>ОГБУЗ «Костромская областная клиническая больница имени Королева Е.И.»</w:t>
            </w:r>
          </w:p>
        </w:tc>
        <w:tc>
          <w:tcPr>
            <w:tcW w:w="3249" w:type="dxa"/>
            <w:tcBorders>
              <w:top w:val="single" w:sz="4" w:space="0" w:color="auto"/>
              <w:left w:val="single" w:sz="4" w:space="0" w:color="auto"/>
              <w:right w:val="single" w:sz="4" w:space="0" w:color="auto"/>
            </w:tcBorders>
            <w:hideMark/>
          </w:tcPr>
          <w:p w:rsidR="00F01A10" w:rsidRPr="004C71DD" w:rsidRDefault="00F01A10" w:rsidP="00F01A10">
            <w:pPr>
              <w:ind w:left="-129" w:firstLine="0"/>
              <w:rPr>
                <w:sz w:val="22"/>
                <w:szCs w:val="22"/>
                <w:lang w:eastAsia="en-US"/>
              </w:rPr>
            </w:pPr>
            <w:r w:rsidRPr="004C71DD">
              <w:rPr>
                <w:sz w:val="22"/>
                <w:szCs w:val="22"/>
                <w:lang w:eastAsia="en-US"/>
              </w:rPr>
              <w:t>Стационар, 1 койка</w:t>
            </w:r>
          </w:p>
        </w:tc>
        <w:tc>
          <w:tcPr>
            <w:tcW w:w="3249" w:type="dxa"/>
            <w:tcBorders>
              <w:top w:val="single" w:sz="4" w:space="0" w:color="auto"/>
              <w:left w:val="single" w:sz="4" w:space="0" w:color="auto"/>
              <w:right w:val="single" w:sz="4" w:space="0" w:color="auto"/>
            </w:tcBorders>
          </w:tcPr>
          <w:p w:rsidR="00F01A10" w:rsidRPr="004C71DD" w:rsidRDefault="00F01A10" w:rsidP="00F01A10">
            <w:pPr>
              <w:ind w:left="-118" w:firstLine="0"/>
              <w:jc w:val="left"/>
              <w:rPr>
                <w:color w:val="333333"/>
                <w:shd w:val="clear" w:color="auto" w:fill="FFFFFF"/>
              </w:rPr>
            </w:pPr>
          </w:p>
          <w:p w:rsidR="00F01A10" w:rsidRPr="004C71DD" w:rsidRDefault="00F01A10" w:rsidP="00F01A10">
            <w:pPr>
              <w:ind w:left="-118" w:firstLine="0"/>
              <w:jc w:val="left"/>
              <w:rPr>
                <w:color w:val="333333"/>
                <w:shd w:val="clear" w:color="auto" w:fill="FFFFFF"/>
              </w:rPr>
            </w:pPr>
          </w:p>
          <w:p w:rsidR="00F01A10" w:rsidRPr="004C71DD" w:rsidRDefault="00F01A10" w:rsidP="00F01A10">
            <w:pPr>
              <w:ind w:left="-118" w:firstLine="0"/>
              <w:jc w:val="left"/>
              <w:rPr>
                <w:color w:val="333333"/>
                <w:shd w:val="clear" w:color="auto" w:fill="FFFFFF"/>
              </w:rPr>
            </w:pPr>
          </w:p>
          <w:p w:rsidR="00F01A10" w:rsidRPr="004C71DD" w:rsidRDefault="00F01A10" w:rsidP="00F01A10">
            <w:pPr>
              <w:ind w:left="-118" w:firstLine="0"/>
              <w:jc w:val="left"/>
              <w:rPr>
                <w:sz w:val="22"/>
                <w:szCs w:val="22"/>
                <w:lang w:eastAsia="en-US"/>
              </w:rPr>
            </w:pPr>
            <w:r w:rsidRPr="004C71DD">
              <w:rPr>
                <w:color w:val="333333"/>
                <w:shd w:val="clear" w:color="auto" w:fill="FFFFFF"/>
              </w:rPr>
              <w:t xml:space="preserve"> </w:t>
            </w:r>
          </w:p>
        </w:tc>
      </w:tr>
      <w:tr w:rsidR="00F01A10" w:rsidRPr="00D641C0" w:rsidTr="00F01A10">
        <w:tc>
          <w:tcPr>
            <w:tcW w:w="567"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jc w:val="center"/>
              <w:rPr>
                <w:sz w:val="22"/>
                <w:szCs w:val="22"/>
                <w:lang w:eastAsia="en-US"/>
              </w:rPr>
            </w:pPr>
            <w:r w:rsidRPr="00D641C0">
              <w:t>2</w:t>
            </w:r>
            <w:r>
              <w:t>2</w:t>
            </w:r>
          </w:p>
        </w:tc>
        <w:tc>
          <w:tcPr>
            <w:tcW w:w="3248"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ind w:firstLine="0"/>
              <w:jc w:val="left"/>
              <w:rPr>
                <w:color w:val="000000" w:themeColor="text1"/>
                <w:sz w:val="22"/>
                <w:szCs w:val="22"/>
                <w:lang w:eastAsia="en-US"/>
              </w:rPr>
            </w:pPr>
            <w:r w:rsidRPr="00D641C0">
              <w:rPr>
                <w:color w:val="000000" w:themeColor="text1"/>
              </w:rPr>
              <w:t>ОГБУЗ «Костромская областная психиатрическая больница»</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29" w:firstLine="0"/>
              <w:rPr>
                <w:sz w:val="22"/>
                <w:szCs w:val="22"/>
                <w:lang w:eastAsia="en-US"/>
              </w:rPr>
            </w:pPr>
            <w:r>
              <w:rPr>
                <w:sz w:val="22"/>
                <w:szCs w:val="22"/>
                <w:lang w:eastAsia="en-US"/>
              </w:rPr>
              <w:t>Стационар, 30 коек</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18" w:firstLine="0"/>
              <w:jc w:val="left"/>
              <w:rPr>
                <w:sz w:val="22"/>
                <w:szCs w:val="22"/>
                <w:lang w:eastAsia="en-US"/>
              </w:rPr>
            </w:pPr>
            <w:r>
              <w:rPr>
                <w:sz w:val="22"/>
                <w:szCs w:val="22"/>
                <w:lang w:eastAsia="en-US"/>
              </w:rPr>
              <w:t>Все пациенты, страдающие психиатрическими заболеваниями, проживающие в Костромской области</w:t>
            </w:r>
          </w:p>
        </w:tc>
      </w:tr>
      <w:tr w:rsidR="00F01A10" w:rsidRPr="00D641C0" w:rsidTr="00F01A10">
        <w:tc>
          <w:tcPr>
            <w:tcW w:w="567"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jc w:val="center"/>
              <w:rPr>
                <w:sz w:val="22"/>
                <w:szCs w:val="22"/>
                <w:lang w:eastAsia="en-US"/>
              </w:rPr>
            </w:pPr>
            <w:r w:rsidRPr="00D641C0">
              <w:t>3</w:t>
            </w:r>
            <w:r w:rsidR="00B570B8">
              <w:t>3</w:t>
            </w:r>
          </w:p>
        </w:tc>
        <w:tc>
          <w:tcPr>
            <w:tcW w:w="3248"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ind w:firstLine="0"/>
              <w:jc w:val="left"/>
              <w:rPr>
                <w:color w:val="000000" w:themeColor="text1"/>
                <w:sz w:val="22"/>
                <w:szCs w:val="22"/>
                <w:lang w:eastAsia="en-US"/>
              </w:rPr>
            </w:pPr>
            <w:r w:rsidRPr="00D641C0">
              <w:rPr>
                <w:color w:val="000000" w:themeColor="text1"/>
              </w:rPr>
              <w:t>ОГБУЗ «Красносельская районная больница»</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29" w:firstLine="0"/>
              <w:rPr>
                <w:sz w:val="22"/>
                <w:szCs w:val="22"/>
                <w:lang w:eastAsia="en-US"/>
              </w:rPr>
            </w:pPr>
            <w:r>
              <w:rPr>
                <w:sz w:val="22"/>
                <w:szCs w:val="22"/>
                <w:lang w:eastAsia="en-US"/>
              </w:rPr>
              <w:t>Стационар, 6 коек</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18" w:firstLine="0"/>
              <w:jc w:val="left"/>
              <w:rPr>
                <w:sz w:val="22"/>
                <w:szCs w:val="22"/>
                <w:lang w:eastAsia="en-US"/>
              </w:rPr>
            </w:pPr>
            <w:r>
              <w:rPr>
                <w:sz w:val="22"/>
                <w:szCs w:val="22"/>
                <w:lang w:eastAsia="en-US"/>
              </w:rPr>
              <w:t>Красносельский район, г.Волгореченск, Нерехтский, Костромской, Сусанинский, Судиславский, Островский районы, г.Кострома.</w:t>
            </w:r>
          </w:p>
        </w:tc>
      </w:tr>
      <w:tr w:rsidR="00F01A10" w:rsidRPr="00D641C0" w:rsidTr="00F01A10">
        <w:tc>
          <w:tcPr>
            <w:tcW w:w="567"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rPr>
                <w:sz w:val="22"/>
                <w:szCs w:val="22"/>
                <w:lang w:eastAsia="en-US"/>
              </w:rPr>
            </w:pPr>
            <w:r w:rsidRPr="00D641C0">
              <w:t>4</w:t>
            </w:r>
            <w:r w:rsidR="00B570B8">
              <w:t>4</w:t>
            </w:r>
          </w:p>
        </w:tc>
        <w:tc>
          <w:tcPr>
            <w:tcW w:w="3248"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ind w:firstLine="0"/>
              <w:jc w:val="left"/>
              <w:rPr>
                <w:color w:val="000000" w:themeColor="text1"/>
                <w:sz w:val="22"/>
                <w:szCs w:val="22"/>
                <w:lang w:eastAsia="en-US"/>
              </w:rPr>
            </w:pPr>
            <w:r w:rsidRPr="00D641C0">
              <w:rPr>
                <w:color w:val="000000" w:themeColor="text1"/>
              </w:rPr>
              <w:t>ОГБУЗ «Солигаличская районная больница»</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29" w:firstLine="0"/>
              <w:rPr>
                <w:sz w:val="22"/>
                <w:szCs w:val="22"/>
                <w:lang w:eastAsia="en-US"/>
              </w:rPr>
            </w:pPr>
            <w:r>
              <w:rPr>
                <w:sz w:val="22"/>
                <w:szCs w:val="22"/>
                <w:lang w:eastAsia="en-US"/>
              </w:rPr>
              <w:t>Стационар, 10 коек</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ind w:left="-118" w:firstLine="0"/>
              <w:jc w:val="left"/>
              <w:rPr>
                <w:sz w:val="22"/>
                <w:szCs w:val="22"/>
                <w:lang w:eastAsia="en-US"/>
              </w:rPr>
            </w:pPr>
            <w:r>
              <w:rPr>
                <w:sz w:val="22"/>
                <w:szCs w:val="22"/>
                <w:lang w:eastAsia="en-US"/>
              </w:rPr>
              <w:t>Солигаличский, Галичский, Буйский, Чухломский, Антроповский, Парфеньевский, Нейский, Макарьевский, Кадыйский районы.</w:t>
            </w:r>
          </w:p>
        </w:tc>
      </w:tr>
      <w:tr w:rsidR="00F01A10" w:rsidRPr="00D641C0" w:rsidTr="00F01A10">
        <w:trPr>
          <w:trHeight w:val="416"/>
        </w:trPr>
        <w:tc>
          <w:tcPr>
            <w:tcW w:w="567" w:type="dxa"/>
            <w:tcBorders>
              <w:top w:val="single" w:sz="4" w:space="0" w:color="auto"/>
              <w:left w:val="single" w:sz="4" w:space="0" w:color="auto"/>
              <w:bottom w:val="single" w:sz="4" w:space="0" w:color="auto"/>
              <w:right w:val="single" w:sz="4" w:space="0" w:color="auto"/>
            </w:tcBorders>
          </w:tcPr>
          <w:p w:rsidR="00F01A10" w:rsidRPr="00D641C0" w:rsidRDefault="00B570B8" w:rsidP="00F01A10">
            <w:pPr>
              <w:jc w:val="center"/>
            </w:pPr>
            <w:r>
              <w:t>45</w:t>
            </w:r>
          </w:p>
          <w:p w:rsidR="00F01A10" w:rsidRPr="00D641C0" w:rsidRDefault="00F01A10" w:rsidP="00F01A10">
            <w:pPr>
              <w:rPr>
                <w:sz w:val="22"/>
                <w:szCs w:val="22"/>
                <w:lang w:eastAsia="en-US"/>
              </w:rPr>
            </w:pPr>
          </w:p>
        </w:tc>
        <w:tc>
          <w:tcPr>
            <w:tcW w:w="3248" w:type="dxa"/>
            <w:tcBorders>
              <w:top w:val="single" w:sz="4" w:space="0" w:color="auto"/>
              <w:left w:val="single" w:sz="4" w:space="0" w:color="auto"/>
              <w:bottom w:val="single" w:sz="4" w:space="0" w:color="auto"/>
              <w:right w:val="single" w:sz="4" w:space="0" w:color="auto"/>
            </w:tcBorders>
            <w:hideMark/>
          </w:tcPr>
          <w:p w:rsidR="00F01A10" w:rsidRPr="00D641C0" w:rsidRDefault="00F01A10" w:rsidP="00F01A10">
            <w:pPr>
              <w:ind w:firstLine="0"/>
              <w:jc w:val="left"/>
              <w:rPr>
                <w:color w:val="000000" w:themeColor="text1"/>
                <w:sz w:val="22"/>
                <w:szCs w:val="22"/>
                <w:lang w:eastAsia="en-US"/>
              </w:rPr>
            </w:pPr>
            <w:r w:rsidRPr="00D641C0">
              <w:rPr>
                <w:color w:val="000000" w:themeColor="text1"/>
              </w:rPr>
              <w:t>ОГБУЗ «Шарьинская окружная больница имени Каверина В.Ф.»</w:t>
            </w:r>
            <w:r>
              <w:rPr>
                <w:color w:val="000000" w:themeColor="text1"/>
              </w:rPr>
              <w:t>, Рождественское отделение</w:t>
            </w:r>
          </w:p>
        </w:tc>
        <w:tc>
          <w:tcPr>
            <w:tcW w:w="3249" w:type="dxa"/>
            <w:tcBorders>
              <w:top w:val="single" w:sz="4" w:space="0" w:color="auto"/>
              <w:left w:val="single" w:sz="4" w:space="0" w:color="auto"/>
              <w:bottom w:val="single" w:sz="4" w:space="0" w:color="auto"/>
              <w:right w:val="single" w:sz="4" w:space="0" w:color="auto"/>
            </w:tcBorders>
            <w:hideMark/>
          </w:tcPr>
          <w:p w:rsidR="00F01A10" w:rsidRPr="004C71DD" w:rsidRDefault="00F01A10" w:rsidP="00F01A10">
            <w:pPr>
              <w:ind w:left="-129" w:firstLine="0"/>
              <w:rPr>
                <w:sz w:val="22"/>
                <w:szCs w:val="22"/>
                <w:lang w:eastAsia="en-US"/>
              </w:rPr>
            </w:pPr>
            <w:r>
              <w:rPr>
                <w:sz w:val="22"/>
                <w:szCs w:val="22"/>
                <w:lang w:eastAsia="en-US"/>
              </w:rPr>
              <w:t>Стационар, 20 коек</w:t>
            </w:r>
          </w:p>
        </w:tc>
        <w:tc>
          <w:tcPr>
            <w:tcW w:w="3249" w:type="dxa"/>
            <w:tcBorders>
              <w:top w:val="single" w:sz="4" w:space="0" w:color="auto"/>
              <w:left w:val="single" w:sz="4" w:space="0" w:color="auto"/>
              <w:bottom w:val="single" w:sz="4" w:space="0" w:color="auto"/>
              <w:right w:val="single" w:sz="4" w:space="0" w:color="auto"/>
            </w:tcBorders>
          </w:tcPr>
          <w:p w:rsidR="00F01A10" w:rsidRPr="004C71DD" w:rsidRDefault="00F01A10" w:rsidP="00F01A10">
            <w:pPr>
              <w:pStyle w:val="af1"/>
              <w:shd w:val="clear" w:color="auto" w:fill="FFFFFF"/>
              <w:spacing w:before="0" w:beforeAutospacing="0" w:after="75" w:afterAutospacing="0"/>
              <w:ind w:left="-118"/>
              <w:rPr>
                <w:lang w:eastAsia="en-US"/>
              </w:rPr>
            </w:pPr>
            <w:r>
              <w:rPr>
                <w:lang w:eastAsia="en-US"/>
              </w:rPr>
              <w:t>Шарьинский, Мантуровский, Кологривский, Межевской, Пыщугский, Поназыревский, Павинский, Вохомский, Боговаровский районы.</w:t>
            </w:r>
          </w:p>
        </w:tc>
      </w:tr>
    </w:tbl>
    <w:p w:rsidR="003652F7" w:rsidRPr="003652F7" w:rsidRDefault="003652F7" w:rsidP="003652F7">
      <w:pPr>
        <w:spacing w:line="276" w:lineRule="auto"/>
        <w:jc w:val="center"/>
        <w:rPr>
          <w:b/>
          <w:sz w:val="28"/>
          <w:szCs w:val="28"/>
        </w:rPr>
      </w:pPr>
      <w:r w:rsidRPr="003652F7">
        <w:rPr>
          <w:rStyle w:val="FontStyle25"/>
          <w:b/>
          <w:color w:val="000000"/>
          <w:sz w:val="28"/>
          <w:szCs w:val="28"/>
        </w:rPr>
        <w:t>Схема маршрутизации</w:t>
      </w:r>
      <w:r w:rsidRPr="003652F7">
        <w:rPr>
          <w:rStyle w:val="FontStyle83"/>
          <w:b/>
          <w:sz w:val="28"/>
          <w:szCs w:val="28"/>
        </w:rPr>
        <w:t xml:space="preserve"> пациентов Костромской области, нуждающихся в паллиативной медицинской помощи на стационарном этапе</w:t>
      </w:r>
    </w:p>
    <w:p w:rsidR="003652F7" w:rsidRDefault="003652F7" w:rsidP="003652F7">
      <w:pPr>
        <w:spacing w:line="276" w:lineRule="auto"/>
        <w:jc w:val="center"/>
        <w:rPr>
          <w:sz w:val="28"/>
          <w:szCs w:val="28"/>
        </w:rPr>
      </w:pPr>
    </w:p>
    <w:p w:rsidR="003652F7" w:rsidRDefault="003652F7" w:rsidP="003652F7">
      <w:pPr>
        <w:pStyle w:val="af0"/>
        <w:numPr>
          <w:ilvl w:val="0"/>
          <w:numId w:val="2"/>
        </w:numPr>
        <w:spacing w:line="276" w:lineRule="auto"/>
        <w:jc w:val="both"/>
        <w:rPr>
          <w:sz w:val="28"/>
          <w:szCs w:val="28"/>
        </w:rPr>
      </w:pPr>
      <w:r>
        <w:rPr>
          <w:sz w:val="28"/>
          <w:szCs w:val="28"/>
        </w:rPr>
        <w:t>При отсутствии мест в соответствии с маршрутизацией, госпитализация возможна в любую медицинскую организацию, оказывающую паллиативную медицинскую помощь в стационарных условиях по согласованию с главным врачом.</w:t>
      </w:r>
    </w:p>
    <w:p w:rsidR="003652F7" w:rsidRDefault="003652F7" w:rsidP="003652F7">
      <w:pPr>
        <w:spacing w:line="276" w:lineRule="auto"/>
        <w:rPr>
          <w:sz w:val="28"/>
          <w:szCs w:val="28"/>
        </w:rPr>
      </w:pPr>
    </w:p>
    <w:p w:rsidR="003652F7" w:rsidRDefault="003652F7" w:rsidP="003652F7">
      <w:pPr>
        <w:spacing w:line="276" w:lineRule="auto"/>
        <w:rPr>
          <w:sz w:val="28"/>
          <w:szCs w:val="28"/>
        </w:rPr>
      </w:pPr>
    </w:p>
    <w:sectPr w:rsidR="003652F7" w:rsidSect="00327979">
      <w:pgSz w:w="11906" w:h="16838"/>
      <w:pgMar w:top="851" w:right="850" w:bottom="851"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45D" w:rsidRDefault="0079545D" w:rsidP="00350D38">
      <w:r>
        <w:separator/>
      </w:r>
    </w:p>
  </w:endnote>
  <w:endnote w:type="continuationSeparator" w:id="1">
    <w:p w:rsidR="0079545D" w:rsidRDefault="0079545D" w:rsidP="00350D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_Souvenir">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45D" w:rsidRDefault="0079545D" w:rsidP="00350D38">
      <w:r>
        <w:separator/>
      </w:r>
    </w:p>
  </w:footnote>
  <w:footnote w:type="continuationSeparator" w:id="1">
    <w:p w:rsidR="0079545D" w:rsidRDefault="0079545D" w:rsidP="00350D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0519E"/>
    <w:multiLevelType w:val="hybridMultilevel"/>
    <w:tmpl w:val="6534E776"/>
    <w:lvl w:ilvl="0" w:tplc="04190001">
      <w:start w:val="4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03707"/>
    <w:rsid w:val="00004C6D"/>
    <w:rsid w:val="000053A7"/>
    <w:rsid w:val="000113D6"/>
    <w:rsid w:val="000129A7"/>
    <w:rsid w:val="00012F9A"/>
    <w:rsid w:val="00016955"/>
    <w:rsid w:val="0002046E"/>
    <w:rsid w:val="00020DAA"/>
    <w:rsid w:val="00022B8E"/>
    <w:rsid w:val="0002538A"/>
    <w:rsid w:val="00025E79"/>
    <w:rsid w:val="000314CF"/>
    <w:rsid w:val="000367A8"/>
    <w:rsid w:val="00042589"/>
    <w:rsid w:val="00043332"/>
    <w:rsid w:val="000461C6"/>
    <w:rsid w:val="00046342"/>
    <w:rsid w:val="00050DE0"/>
    <w:rsid w:val="000545B9"/>
    <w:rsid w:val="00055D29"/>
    <w:rsid w:val="00060236"/>
    <w:rsid w:val="00061031"/>
    <w:rsid w:val="000632E9"/>
    <w:rsid w:val="000672F9"/>
    <w:rsid w:val="00071074"/>
    <w:rsid w:val="00071DF4"/>
    <w:rsid w:val="0007261C"/>
    <w:rsid w:val="000730FB"/>
    <w:rsid w:val="000758B1"/>
    <w:rsid w:val="00076FCF"/>
    <w:rsid w:val="00083059"/>
    <w:rsid w:val="000835E7"/>
    <w:rsid w:val="000841FE"/>
    <w:rsid w:val="00085544"/>
    <w:rsid w:val="0009045E"/>
    <w:rsid w:val="000926DF"/>
    <w:rsid w:val="000945DD"/>
    <w:rsid w:val="000946E7"/>
    <w:rsid w:val="000A10CA"/>
    <w:rsid w:val="000A36C0"/>
    <w:rsid w:val="000A5492"/>
    <w:rsid w:val="000A6E0D"/>
    <w:rsid w:val="000B23F9"/>
    <w:rsid w:val="000B2698"/>
    <w:rsid w:val="000B442B"/>
    <w:rsid w:val="000B5FD4"/>
    <w:rsid w:val="000C19F9"/>
    <w:rsid w:val="000C4075"/>
    <w:rsid w:val="000C53BB"/>
    <w:rsid w:val="000C70AC"/>
    <w:rsid w:val="000C75D1"/>
    <w:rsid w:val="000D12D2"/>
    <w:rsid w:val="000D14F2"/>
    <w:rsid w:val="000D2B4E"/>
    <w:rsid w:val="000D3DB1"/>
    <w:rsid w:val="000D6D8F"/>
    <w:rsid w:val="000D7C9D"/>
    <w:rsid w:val="000E00DA"/>
    <w:rsid w:val="000E14D6"/>
    <w:rsid w:val="000E2F7C"/>
    <w:rsid w:val="000E5E82"/>
    <w:rsid w:val="000E70E8"/>
    <w:rsid w:val="000E7F15"/>
    <w:rsid w:val="000F0EFF"/>
    <w:rsid w:val="000F7C5A"/>
    <w:rsid w:val="001045B9"/>
    <w:rsid w:val="0010468F"/>
    <w:rsid w:val="00105D93"/>
    <w:rsid w:val="00106202"/>
    <w:rsid w:val="00106D99"/>
    <w:rsid w:val="0010790F"/>
    <w:rsid w:val="00112A45"/>
    <w:rsid w:val="00112C96"/>
    <w:rsid w:val="00114BFF"/>
    <w:rsid w:val="0011512C"/>
    <w:rsid w:val="001157CE"/>
    <w:rsid w:val="00124B0A"/>
    <w:rsid w:val="0012554E"/>
    <w:rsid w:val="00127CC1"/>
    <w:rsid w:val="001306FD"/>
    <w:rsid w:val="0013746A"/>
    <w:rsid w:val="00140AA8"/>
    <w:rsid w:val="00141DA4"/>
    <w:rsid w:val="00142F06"/>
    <w:rsid w:val="00143089"/>
    <w:rsid w:val="001430AB"/>
    <w:rsid w:val="00143875"/>
    <w:rsid w:val="00151A3B"/>
    <w:rsid w:val="001521AC"/>
    <w:rsid w:val="00152306"/>
    <w:rsid w:val="0015234F"/>
    <w:rsid w:val="00152F20"/>
    <w:rsid w:val="00153B72"/>
    <w:rsid w:val="00155611"/>
    <w:rsid w:val="001567B4"/>
    <w:rsid w:val="0016110E"/>
    <w:rsid w:val="00163325"/>
    <w:rsid w:val="00164445"/>
    <w:rsid w:val="00165C64"/>
    <w:rsid w:val="00167011"/>
    <w:rsid w:val="00173C98"/>
    <w:rsid w:val="00177547"/>
    <w:rsid w:val="00180245"/>
    <w:rsid w:val="001850C5"/>
    <w:rsid w:val="0018742B"/>
    <w:rsid w:val="00190770"/>
    <w:rsid w:val="00195225"/>
    <w:rsid w:val="0019588D"/>
    <w:rsid w:val="001A2DFA"/>
    <w:rsid w:val="001A75C3"/>
    <w:rsid w:val="001A7F60"/>
    <w:rsid w:val="001B7453"/>
    <w:rsid w:val="001C16F4"/>
    <w:rsid w:val="001C25D5"/>
    <w:rsid w:val="001C3DB2"/>
    <w:rsid w:val="001C491A"/>
    <w:rsid w:val="001C4CAF"/>
    <w:rsid w:val="001C581A"/>
    <w:rsid w:val="001C7FA1"/>
    <w:rsid w:val="001D4478"/>
    <w:rsid w:val="001D4986"/>
    <w:rsid w:val="001D50CC"/>
    <w:rsid w:val="001D5626"/>
    <w:rsid w:val="001D6EC7"/>
    <w:rsid w:val="001E07D3"/>
    <w:rsid w:val="001E170F"/>
    <w:rsid w:val="001E2424"/>
    <w:rsid w:val="001E3BAB"/>
    <w:rsid w:val="001F137D"/>
    <w:rsid w:val="001F2D8E"/>
    <w:rsid w:val="001F790E"/>
    <w:rsid w:val="00203303"/>
    <w:rsid w:val="002035A1"/>
    <w:rsid w:val="00204487"/>
    <w:rsid w:val="002053C4"/>
    <w:rsid w:val="002062D0"/>
    <w:rsid w:val="00211F81"/>
    <w:rsid w:val="00217C76"/>
    <w:rsid w:val="0022175F"/>
    <w:rsid w:val="002231C0"/>
    <w:rsid w:val="00223DE9"/>
    <w:rsid w:val="002247AC"/>
    <w:rsid w:val="002256F1"/>
    <w:rsid w:val="00227337"/>
    <w:rsid w:val="00227871"/>
    <w:rsid w:val="002307FF"/>
    <w:rsid w:val="00230A7B"/>
    <w:rsid w:val="00231C62"/>
    <w:rsid w:val="00232003"/>
    <w:rsid w:val="002346E9"/>
    <w:rsid w:val="00234EAB"/>
    <w:rsid w:val="00235B65"/>
    <w:rsid w:val="0023745A"/>
    <w:rsid w:val="00245E57"/>
    <w:rsid w:val="002475D1"/>
    <w:rsid w:val="00250A00"/>
    <w:rsid w:val="00251C89"/>
    <w:rsid w:val="00251F3C"/>
    <w:rsid w:val="002536B7"/>
    <w:rsid w:val="00254970"/>
    <w:rsid w:val="00254D07"/>
    <w:rsid w:val="00262474"/>
    <w:rsid w:val="00266688"/>
    <w:rsid w:val="00270A2C"/>
    <w:rsid w:val="00270E7E"/>
    <w:rsid w:val="00272DB1"/>
    <w:rsid w:val="002739F1"/>
    <w:rsid w:val="00274C9A"/>
    <w:rsid w:val="0028146F"/>
    <w:rsid w:val="00282702"/>
    <w:rsid w:val="00283C2E"/>
    <w:rsid w:val="00284F6B"/>
    <w:rsid w:val="00286F96"/>
    <w:rsid w:val="00290066"/>
    <w:rsid w:val="00290F10"/>
    <w:rsid w:val="0029380C"/>
    <w:rsid w:val="00296FE4"/>
    <w:rsid w:val="002A0E18"/>
    <w:rsid w:val="002A3982"/>
    <w:rsid w:val="002B0761"/>
    <w:rsid w:val="002B6277"/>
    <w:rsid w:val="002B65F7"/>
    <w:rsid w:val="002B6E18"/>
    <w:rsid w:val="002C1112"/>
    <w:rsid w:val="002C5C60"/>
    <w:rsid w:val="002C78AB"/>
    <w:rsid w:val="002D5D45"/>
    <w:rsid w:val="002D70C3"/>
    <w:rsid w:val="002D72DF"/>
    <w:rsid w:val="002D7984"/>
    <w:rsid w:val="002E1B9D"/>
    <w:rsid w:val="002E21FE"/>
    <w:rsid w:val="002E29F4"/>
    <w:rsid w:val="002E3F53"/>
    <w:rsid w:val="002E48A4"/>
    <w:rsid w:val="002E4956"/>
    <w:rsid w:val="002E50C7"/>
    <w:rsid w:val="002E5FCB"/>
    <w:rsid w:val="002E6A2F"/>
    <w:rsid w:val="002F10E4"/>
    <w:rsid w:val="002F120A"/>
    <w:rsid w:val="002F1792"/>
    <w:rsid w:val="002F2AA4"/>
    <w:rsid w:val="003005C4"/>
    <w:rsid w:val="003009BB"/>
    <w:rsid w:val="00302EF0"/>
    <w:rsid w:val="00304A31"/>
    <w:rsid w:val="003062F8"/>
    <w:rsid w:val="003063BB"/>
    <w:rsid w:val="00307808"/>
    <w:rsid w:val="003115A5"/>
    <w:rsid w:val="0031412F"/>
    <w:rsid w:val="00314B05"/>
    <w:rsid w:val="003162CA"/>
    <w:rsid w:val="0031685E"/>
    <w:rsid w:val="00316E66"/>
    <w:rsid w:val="00320D63"/>
    <w:rsid w:val="00323BC8"/>
    <w:rsid w:val="00327979"/>
    <w:rsid w:val="003300C4"/>
    <w:rsid w:val="00330970"/>
    <w:rsid w:val="00330BA7"/>
    <w:rsid w:val="00334C71"/>
    <w:rsid w:val="003350AB"/>
    <w:rsid w:val="00337037"/>
    <w:rsid w:val="00341A00"/>
    <w:rsid w:val="00343407"/>
    <w:rsid w:val="00350070"/>
    <w:rsid w:val="00350D38"/>
    <w:rsid w:val="003532BB"/>
    <w:rsid w:val="00354B26"/>
    <w:rsid w:val="003556C4"/>
    <w:rsid w:val="00356B03"/>
    <w:rsid w:val="00357936"/>
    <w:rsid w:val="00360BC8"/>
    <w:rsid w:val="003616C9"/>
    <w:rsid w:val="00361FD3"/>
    <w:rsid w:val="003652F7"/>
    <w:rsid w:val="003653E4"/>
    <w:rsid w:val="003668BA"/>
    <w:rsid w:val="00366B83"/>
    <w:rsid w:val="00370A97"/>
    <w:rsid w:val="0037121C"/>
    <w:rsid w:val="003737FF"/>
    <w:rsid w:val="00374BE5"/>
    <w:rsid w:val="003760A3"/>
    <w:rsid w:val="00376BCF"/>
    <w:rsid w:val="00380A74"/>
    <w:rsid w:val="003813E6"/>
    <w:rsid w:val="00381F26"/>
    <w:rsid w:val="003825C0"/>
    <w:rsid w:val="0038485A"/>
    <w:rsid w:val="003859CC"/>
    <w:rsid w:val="00385B80"/>
    <w:rsid w:val="00391D1C"/>
    <w:rsid w:val="0039281D"/>
    <w:rsid w:val="0039393B"/>
    <w:rsid w:val="00393E80"/>
    <w:rsid w:val="00394559"/>
    <w:rsid w:val="003A18F3"/>
    <w:rsid w:val="003A32B1"/>
    <w:rsid w:val="003A3E6C"/>
    <w:rsid w:val="003A6714"/>
    <w:rsid w:val="003B33BC"/>
    <w:rsid w:val="003B3D61"/>
    <w:rsid w:val="003B594B"/>
    <w:rsid w:val="003B6E9F"/>
    <w:rsid w:val="003B7175"/>
    <w:rsid w:val="003C449B"/>
    <w:rsid w:val="003C7B65"/>
    <w:rsid w:val="003D0253"/>
    <w:rsid w:val="003D1D25"/>
    <w:rsid w:val="003D4ADB"/>
    <w:rsid w:val="003D5A2D"/>
    <w:rsid w:val="003E3AB1"/>
    <w:rsid w:val="003E495D"/>
    <w:rsid w:val="003E5578"/>
    <w:rsid w:val="003E676F"/>
    <w:rsid w:val="003E69BB"/>
    <w:rsid w:val="003F6648"/>
    <w:rsid w:val="003F7C78"/>
    <w:rsid w:val="004008E8"/>
    <w:rsid w:val="00405EFF"/>
    <w:rsid w:val="00406917"/>
    <w:rsid w:val="00410697"/>
    <w:rsid w:val="00412292"/>
    <w:rsid w:val="004159B2"/>
    <w:rsid w:val="00416C68"/>
    <w:rsid w:val="00416FC4"/>
    <w:rsid w:val="00422F96"/>
    <w:rsid w:val="004257FE"/>
    <w:rsid w:val="0043226E"/>
    <w:rsid w:val="00432C34"/>
    <w:rsid w:val="00437F14"/>
    <w:rsid w:val="00440436"/>
    <w:rsid w:val="00441220"/>
    <w:rsid w:val="00442FD7"/>
    <w:rsid w:val="004454F4"/>
    <w:rsid w:val="00446153"/>
    <w:rsid w:val="004461D6"/>
    <w:rsid w:val="00452ECC"/>
    <w:rsid w:val="0045447D"/>
    <w:rsid w:val="00456EC1"/>
    <w:rsid w:val="00457FCF"/>
    <w:rsid w:val="00460B9E"/>
    <w:rsid w:val="00465430"/>
    <w:rsid w:val="00467850"/>
    <w:rsid w:val="004718D0"/>
    <w:rsid w:val="004779EB"/>
    <w:rsid w:val="00477B65"/>
    <w:rsid w:val="0048042C"/>
    <w:rsid w:val="0048441A"/>
    <w:rsid w:val="00485630"/>
    <w:rsid w:val="00487088"/>
    <w:rsid w:val="004873D6"/>
    <w:rsid w:val="00487565"/>
    <w:rsid w:val="00490B54"/>
    <w:rsid w:val="00492DFC"/>
    <w:rsid w:val="0049693D"/>
    <w:rsid w:val="004A0CB1"/>
    <w:rsid w:val="004A0F62"/>
    <w:rsid w:val="004A342D"/>
    <w:rsid w:val="004A40C2"/>
    <w:rsid w:val="004B2A1C"/>
    <w:rsid w:val="004B3337"/>
    <w:rsid w:val="004B657C"/>
    <w:rsid w:val="004B673E"/>
    <w:rsid w:val="004C1C83"/>
    <w:rsid w:val="004C3642"/>
    <w:rsid w:val="004C4B71"/>
    <w:rsid w:val="004D1D39"/>
    <w:rsid w:val="004D258F"/>
    <w:rsid w:val="004D3000"/>
    <w:rsid w:val="004D6D08"/>
    <w:rsid w:val="004E33D1"/>
    <w:rsid w:val="004E72B0"/>
    <w:rsid w:val="004E767E"/>
    <w:rsid w:val="004F217C"/>
    <w:rsid w:val="00500203"/>
    <w:rsid w:val="00500C88"/>
    <w:rsid w:val="00504F76"/>
    <w:rsid w:val="00514C2A"/>
    <w:rsid w:val="00514CBE"/>
    <w:rsid w:val="005153A1"/>
    <w:rsid w:val="00521B08"/>
    <w:rsid w:val="005225C4"/>
    <w:rsid w:val="00524631"/>
    <w:rsid w:val="00527271"/>
    <w:rsid w:val="00535A5B"/>
    <w:rsid w:val="00545A4D"/>
    <w:rsid w:val="00546E0B"/>
    <w:rsid w:val="00547BC9"/>
    <w:rsid w:val="00550C75"/>
    <w:rsid w:val="00554A76"/>
    <w:rsid w:val="00557136"/>
    <w:rsid w:val="00557DF9"/>
    <w:rsid w:val="00560071"/>
    <w:rsid w:val="00560869"/>
    <w:rsid w:val="00561451"/>
    <w:rsid w:val="0056314A"/>
    <w:rsid w:val="00564875"/>
    <w:rsid w:val="005649D0"/>
    <w:rsid w:val="00565E69"/>
    <w:rsid w:val="00570445"/>
    <w:rsid w:val="005736E5"/>
    <w:rsid w:val="0057623D"/>
    <w:rsid w:val="00576A49"/>
    <w:rsid w:val="00577F93"/>
    <w:rsid w:val="00580E47"/>
    <w:rsid w:val="00581DA7"/>
    <w:rsid w:val="005820AD"/>
    <w:rsid w:val="00584A91"/>
    <w:rsid w:val="00590692"/>
    <w:rsid w:val="0059130C"/>
    <w:rsid w:val="005A4574"/>
    <w:rsid w:val="005A65A5"/>
    <w:rsid w:val="005A6DD3"/>
    <w:rsid w:val="005A7EDA"/>
    <w:rsid w:val="005B26CF"/>
    <w:rsid w:val="005B457F"/>
    <w:rsid w:val="005B4BC0"/>
    <w:rsid w:val="005B7539"/>
    <w:rsid w:val="005B787B"/>
    <w:rsid w:val="005C07B0"/>
    <w:rsid w:val="005C24CC"/>
    <w:rsid w:val="005C424F"/>
    <w:rsid w:val="005C53F5"/>
    <w:rsid w:val="005D42F5"/>
    <w:rsid w:val="005D685C"/>
    <w:rsid w:val="005D720F"/>
    <w:rsid w:val="005E64B5"/>
    <w:rsid w:val="005E6C76"/>
    <w:rsid w:val="005E7089"/>
    <w:rsid w:val="005E79B5"/>
    <w:rsid w:val="005E7E54"/>
    <w:rsid w:val="00602D5D"/>
    <w:rsid w:val="00603ED7"/>
    <w:rsid w:val="00604123"/>
    <w:rsid w:val="00605BDB"/>
    <w:rsid w:val="00606B2E"/>
    <w:rsid w:val="00607690"/>
    <w:rsid w:val="00616CC4"/>
    <w:rsid w:val="006177EA"/>
    <w:rsid w:val="00620CF3"/>
    <w:rsid w:val="0062154B"/>
    <w:rsid w:val="00621F97"/>
    <w:rsid w:val="00624E7F"/>
    <w:rsid w:val="00630C48"/>
    <w:rsid w:val="0063200C"/>
    <w:rsid w:val="0063210D"/>
    <w:rsid w:val="006328B1"/>
    <w:rsid w:val="006332BF"/>
    <w:rsid w:val="00641BCE"/>
    <w:rsid w:val="006451CB"/>
    <w:rsid w:val="00645A20"/>
    <w:rsid w:val="00647C11"/>
    <w:rsid w:val="006503F5"/>
    <w:rsid w:val="006555C7"/>
    <w:rsid w:val="006600B7"/>
    <w:rsid w:val="006600BB"/>
    <w:rsid w:val="00671ECF"/>
    <w:rsid w:val="00672FE0"/>
    <w:rsid w:val="0067341B"/>
    <w:rsid w:val="00674330"/>
    <w:rsid w:val="00674850"/>
    <w:rsid w:val="0067488B"/>
    <w:rsid w:val="00675DB9"/>
    <w:rsid w:val="0067741C"/>
    <w:rsid w:val="00681E4C"/>
    <w:rsid w:val="00682AFE"/>
    <w:rsid w:val="006840DF"/>
    <w:rsid w:val="0068493A"/>
    <w:rsid w:val="00686D9C"/>
    <w:rsid w:val="00686DAE"/>
    <w:rsid w:val="00696104"/>
    <w:rsid w:val="00697F41"/>
    <w:rsid w:val="006A08B2"/>
    <w:rsid w:val="006A31C2"/>
    <w:rsid w:val="006A5D4A"/>
    <w:rsid w:val="006A7E3C"/>
    <w:rsid w:val="006A7E51"/>
    <w:rsid w:val="006B139F"/>
    <w:rsid w:val="006B16EA"/>
    <w:rsid w:val="006B1BD7"/>
    <w:rsid w:val="006B214E"/>
    <w:rsid w:val="006B4284"/>
    <w:rsid w:val="006B430C"/>
    <w:rsid w:val="006B7397"/>
    <w:rsid w:val="006C3E56"/>
    <w:rsid w:val="006C6058"/>
    <w:rsid w:val="006D15EC"/>
    <w:rsid w:val="006D3AEC"/>
    <w:rsid w:val="006E10CB"/>
    <w:rsid w:val="006E3409"/>
    <w:rsid w:val="006E6F89"/>
    <w:rsid w:val="006E7716"/>
    <w:rsid w:val="006F3E9E"/>
    <w:rsid w:val="006F4E42"/>
    <w:rsid w:val="006F5A86"/>
    <w:rsid w:val="006F5BFF"/>
    <w:rsid w:val="0070260C"/>
    <w:rsid w:val="00702A96"/>
    <w:rsid w:val="00703A7E"/>
    <w:rsid w:val="00704ECF"/>
    <w:rsid w:val="00705FAE"/>
    <w:rsid w:val="00706A78"/>
    <w:rsid w:val="00710144"/>
    <w:rsid w:val="007110E0"/>
    <w:rsid w:val="00711317"/>
    <w:rsid w:val="00711C19"/>
    <w:rsid w:val="0071536E"/>
    <w:rsid w:val="0072166E"/>
    <w:rsid w:val="00721F0E"/>
    <w:rsid w:val="007230D5"/>
    <w:rsid w:val="00724097"/>
    <w:rsid w:val="0072578D"/>
    <w:rsid w:val="007263ED"/>
    <w:rsid w:val="00726B87"/>
    <w:rsid w:val="0073069E"/>
    <w:rsid w:val="00730A86"/>
    <w:rsid w:val="00732157"/>
    <w:rsid w:val="00732215"/>
    <w:rsid w:val="00733BA1"/>
    <w:rsid w:val="00733CF9"/>
    <w:rsid w:val="007348D3"/>
    <w:rsid w:val="0073778A"/>
    <w:rsid w:val="00740C6E"/>
    <w:rsid w:val="0074103A"/>
    <w:rsid w:val="00746749"/>
    <w:rsid w:val="00751C18"/>
    <w:rsid w:val="00753732"/>
    <w:rsid w:val="00753ABF"/>
    <w:rsid w:val="00755115"/>
    <w:rsid w:val="00755BE7"/>
    <w:rsid w:val="0075643C"/>
    <w:rsid w:val="007605B2"/>
    <w:rsid w:val="00761B84"/>
    <w:rsid w:val="007620FD"/>
    <w:rsid w:val="00764D67"/>
    <w:rsid w:val="00765233"/>
    <w:rsid w:val="00765B59"/>
    <w:rsid w:val="00770DB9"/>
    <w:rsid w:val="0077282A"/>
    <w:rsid w:val="00774104"/>
    <w:rsid w:val="007746AA"/>
    <w:rsid w:val="007761B7"/>
    <w:rsid w:val="00780DFA"/>
    <w:rsid w:val="00784F69"/>
    <w:rsid w:val="007877D4"/>
    <w:rsid w:val="00793D20"/>
    <w:rsid w:val="00794846"/>
    <w:rsid w:val="0079545D"/>
    <w:rsid w:val="007974B7"/>
    <w:rsid w:val="007A11B3"/>
    <w:rsid w:val="007A1C91"/>
    <w:rsid w:val="007A64AF"/>
    <w:rsid w:val="007B0AB3"/>
    <w:rsid w:val="007B0CE6"/>
    <w:rsid w:val="007B183A"/>
    <w:rsid w:val="007B1C3C"/>
    <w:rsid w:val="007B3899"/>
    <w:rsid w:val="007B4405"/>
    <w:rsid w:val="007B68FD"/>
    <w:rsid w:val="007C0A6F"/>
    <w:rsid w:val="007C1729"/>
    <w:rsid w:val="007C1D2C"/>
    <w:rsid w:val="007C1E0A"/>
    <w:rsid w:val="007C366C"/>
    <w:rsid w:val="007C4261"/>
    <w:rsid w:val="007C4CF1"/>
    <w:rsid w:val="007C6D6C"/>
    <w:rsid w:val="007D1F60"/>
    <w:rsid w:val="007D50CD"/>
    <w:rsid w:val="007D776F"/>
    <w:rsid w:val="007E0E0C"/>
    <w:rsid w:val="007E2062"/>
    <w:rsid w:val="007E2228"/>
    <w:rsid w:val="007E243C"/>
    <w:rsid w:val="007E5BB1"/>
    <w:rsid w:val="007E5F42"/>
    <w:rsid w:val="007E6743"/>
    <w:rsid w:val="007F02A7"/>
    <w:rsid w:val="007F1B6F"/>
    <w:rsid w:val="008012E1"/>
    <w:rsid w:val="00803236"/>
    <w:rsid w:val="00804CBB"/>
    <w:rsid w:val="008103A3"/>
    <w:rsid w:val="0081384B"/>
    <w:rsid w:val="008155FB"/>
    <w:rsid w:val="00816895"/>
    <w:rsid w:val="00821BB5"/>
    <w:rsid w:val="00823FD1"/>
    <w:rsid w:val="008260A4"/>
    <w:rsid w:val="00827532"/>
    <w:rsid w:val="008277DE"/>
    <w:rsid w:val="008318F5"/>
    <w:rsid w:val="00831E1B"/>
    <w:rsid w:val="00832B4B"/>
    <w:rsid w:val="00840668"/>
    <w:rsid w:val="00840F34"/>
    <w:rsid w:val="0084534D"/>
    <w:rsid w:val="008515D6"/>
    <w:rsid w:val="00851729"/>
    <w:rsid w:val="008559C9"/>
    <w:rsid w:val="008576CE"/>
    <w:rsid w:val="00857A63"/>
    <w:rsid w:val="0086160F"/>
    <w:rsid w:val="00863E6F"/>
    <w:rsid w:val="00874308"/>
    <w:rsid w:val="008819E3"/>
    <w:rsid w:val="00882E79"/>
    <w:rsid w:val="00884915"/>
    <w:rsid w:val="008907F7"/>
    <w:rsid w:val="00894121"/>
    <w:rsid w:val="0089467D"/>
    <w:rsid w:val="008957BC"/>
    <w:rsid w:val="008964C2"/>
    <w:rsid w:val="00896835"/>
    <w:rsid w:val="00896F09"/>
    <w:rsid w:val="008A113F"/>
    <w:rsid w:val="008A1CC2"/>
    <w:rsid w:val="008A279B"/>
    <w:rsid w:val="008A2AB6"/>
    <w:rsid w:val="008A3B4F"/>
    <w:rsid w:val="008A3E7C"/>
    <w:rsid w:val="008A7820"/>
    <w:rsid w:val="008B098B"/>
    <w:rsid w:val="008B1DE3"/>
    <w:rsid w:val="008B2EC9"/>
    <w:rsid w:val="008B6296"/>
    <w:rsid w:val="008B7775"/>
    <w:rsid w:val="008C2C7F"/>
    <w:rsid w:val="008D5C38"/>
    <w:rsid w:val="008E020B"/>
    <w:rsid w:val="008E1798"/>
    <w:rsid w:val="008E1A89"/>
    <w:rsid w:val="008E28A9"/>
    <w:rsid w:val="008F0A29"/>
    <w:rsid w:val="00903DAD"/>
    <w:rsid w:val="009063FF"/>
    <w:rsid w:val="00912091"/>
    <w:rsid w:val="0091285B"/>
    <w:rsid w:val="00913CEA"/>
    <w:rsid w:val="009142C2"/>
    <w:rsid w:val="009157AF"/>
    <w:rsid w:val="00923E6B"/>
    <w:rsid w:val="00924D63"/>
    <w:rsid w:val="00926FCC"/>
    <w:rsid w:val="009325AB"/>
    <w:rsid w:val="009335BA"/>
    <w:rsid w:val="00942811"/>
    <w:rsid w:val="00943C09"/>
    <w:rsid w:val="00944357"/>
    <w:rsid w:val="0094457F"/>
    <w:rsid w:val="00946166"/>
    <w:rsid w:val="009524C3"/>
    <w:rsid w:val="009533E4"/>
    <w:rsid w:val="00960C39"/>
    <w:rsid w:val="00960DA9"/>
    <w:rsid w:val="00962621"/>
    <w:rsid w:val="009648A3"/>
    <w:rsid w:val="009659B2"/>
    <w:rsid w:val="00966AAB"/>
    <w:rsid w:val="00980075"/>
    <w:rsid w:val="009816B4"/>
    <w:rsid w:val="009830CE"/>
    <w:rsid w:val="00985D82"/>
    <w:rsid w:val="00987734"/>
    <w:rsid w:val="00987C04"/>
    <w:rsid w:val="00987CEC"/>
    <w:rsid w:val="00987EF6"/>
    <w:rsid w:val="00992524"/>
    <w:rsid w:val="00992B72"/>
    <w:rsid w:val="00995103"/>
    <w:rsid w:val="00996015"/>
    <w:rsid w:val="00997BE3"/>
    <w:rsid w:val="009A2139"/>
    <w:rsid w:val="009A22F9"/>
    <w:rsid w:val="009A284E"/>
    <w:rsid w:val="009A4495"/>
    <w:rsid w:val="009A58CD"/>
    <w:rsid w:val="009B1EF0"/>
    <w:rsid w:val="009B33D7"/>
    <w:rsid w:val="009B3A73"/>
    <w:rsid w:val="009C0FB2"/>
    <w:rsid w:val="009C484F"/>
    <w:rsid w:val="009D0568"/>
    <w:rsid w:val="009D10D4"/>
    <w:rsid w:val="009D18D0"/>
    <w:rsid w:val="009D1CB5"/>
    <w:rsid w:val="009D2FB9"/>
    <w:rsid w:val="009D61BD"/>
    <w:rsid w:val="009D75FB"/>
    <w:rsid w:val="009E5B55"/>
    <w:rsid w:val="009F0802"/>
    <w:rsid w:val="009F206B"/>
    <w:rsid w:val="009F2918"/>
    <w:rsid w:val="009F3084"/>
    <w:rsid w:val="009F4B23"/>
    <w:rsid w:val="009F593B"/>
    <w:rsid w:val="009F7588"/>
    <w:rsid w:val="00A012FE"/>
    <w:rsid w:val="00A02BA3"/>
    <w:rsid w:val="00A05CC8"/>
    <w:rsid w:val="00A06E94"/>
    <w:rsid w:val="00A07E04"/>
    <w:rsid w:val="00A140EA"/>
    <w:rsid w:val="00A2034D"/>
    <w:rsid w:val="00A20EFC"/>
    <w:rsid w:val="00A21587"/>
    <w:rsid w:val="00A21AA0"/>
    <w:rsid w:val="00A25049"/>
    <w:rsid w:val="00A2787C"/>
    <w:rsid w:val="00A31217"/>
    <w:rsid w:val="00A33753"/>
    <w:rsid w:val="00A33E13"/>
    <w:rsid w:val="00A367FB"/>
    <w:rsid w:val="00A37732"/>
    <w:rsid w:val="00A414E8"/>
    <w:rsid w:val="00A419F7"/>
    <w:rsid w:val="00A41F09"/>
    <w:rsid w:val="00A47557"/>
    <w:rsid w:val="00A51532"/>
    <w:rsid w:val="00A523CD"/>
    <w:rsid w:val="00A57504"/>
    <w:rsid w:val="00A57BC8"/>
    <w:rsid w:val="00A66781"/>
    <w:rsid w:val="00A67B8F"/>
    <w:rsid w:val="00A700E6"/>
    <w:rsid w:val="00A70D38"/>
    <w:rsid w:val="00A70E0B"/>
    <w:rsid w:val="00A71A34"/>
    <w:rsid w:val="00A7334B"/>
    <w:rsid w:val="00A75288"/>
    <w:rsid w:val="00A81558"/>
    <w:rsid w:val="00A82F0B"/>
    <w:rsid w:val="00A83DC8"/>
    <w:rsid w:val="00A90917"/>
    <w:rsid w:val="00A92F3E"/>
    <w:rsid w:val="00A95EE7"/>
    <w:rsid w:val="00A96F0C"/>
    <w:rsid w:val="00A97FFE"/>
    <w:rsid w:val="00AA1477"/>
    <w:rsid w:val="00AA1E95"/>
    <w:rsid w:val="00AA5709"/>
    <w:rsid w:val="00AA6BEE"/>
    <w:rsid w:val="00AA6C98"/>
    <w:rsid w:val="00AB0BB6"/>
    <w:rsid w:val="00AB6903"/>
    <w:rsid w:val="00AC0450"/>
    <w:rsid w:val="00AC5DF0"/>
    <w:rsid w:val="00AC67AD"/>
    <w:rsid w:val="00AD216C"/>
    <w:rsid w:val="00AD2568"/>
    <w:rsid w:val="00AD6A99"/>
    <w:rsid w:val="00AE1FC8"/>
    <w:rsid w:val="00AE28AE"/>
    <w:rsid w:val="00AE6E04"/>
    <w:rsid w:val="00AF10E0"/>
    <w:rsid w:val="00AF1150"/>
    <w:rsid w:val="00AF39FE"/>
    <w:rsid w:val="00AF49FD"/>
    <w:rsid w:val="00AF6A45"/>
    <w:rsid w:val="00AF7616"/>
    <w:rsid w:val="00B00611"/>
    <w:rsid w:val="00B01600"/>
    <w:rsid w:val="00B063C1"/>
    <w:rsid w:val="00B06EB6"/>
    <w:rsid w:val="00B10243"/>
    <w:rsid w:val="00B116B3"/>
    <w:rsid w:val="00B12A09"/>
    <w:rsid w:val="00B12ACD"/>
    <w:rsid w:val="00B1568A"/>
    <w:rsid w:val="00B1744A"/>
    <w:rsid w:val="00B241A6"/>
    <w:rsid w:val="00B24DED"/>
    <w:rsid w:val="00B25773"/>
    <w:rsid w:val="00B260A1"/>
    <w:rsid w:val="00B33058"/>
    <w:rsid w:val="00B3309C"/>
    <w:rsid w:val="00B33BF7"/>
    <w:rsid w:val="00B347AD"/>
    <w:rsid w:val="00B34CC5"/>
    <w:rsid w:val="00B373B4"/>
    <w:rsid w:val="00B40A3B"/>
    <w:rsid w:val="00B41671"/>
    <w:rsid w:val="00B41C24"/>
    <w:rsid w:val="00B5050B"/>
    <w:rsid w:val="00B507F0"/>
    <w:rsid w:val="00B5090B"/>
    <w:rsid w:val="00B54D5B"/>
    <w:rsid w:val="00B570B8"/>
    <w:rsid w:val="00B570C6"/>
    <w:rsid w:val="00B6332A"/>
    <w:rsid w:val="00B66D44"/>
    <w:rsid w:val="00B73D85"/>
    <w:rsid w:val="00B7681B"/>
    <w:rsid w:val="00B818CA"/>
    <w:rsid w:val="00B837DE"/>
    <w:rsid w:val="00B855A8"/>
    <w:rsid w:val="00B86B88"/>
    <w:rsid w:val="00B915B5"/>
    <w:rsid w:val="00B938D0"/>
    <w:rsid w:val="00BA093E"/>
    <w:rsid w:val="00BA0E2C"/>
    <w:rsid w:val="00BA1140"/>
    <w:rsid w:val="00BA1D24"/>
    <w:rsid w:val="00BA55A0"/>
    <w:rsid w:val="00BA722B"/>
    <w:rsid w:val="00BB0583"/>
    <w:rsid w:val="00BB0999"/>
    <w:rsid w:val="00BB11E1"/>
    <w:rsid w:val="00BB2CD8"/>
    <w:rsid w:val="00BB3802"/>
    <w:rsid w:val="00BB6309"/>
    <w:rsid w:val="00BC0D57"/>
    <w:rsid w:val="00BC1F5F"/>
    <w:rsid w:val="00BC245F"/>
    <w:rsid w:val="00BC542F"/>
    <w:rsid w:val="00BD22CA"/>
    <w:rsid w:val="00BD7095"/>
    <w:rsid w:val="00BE0264"/>
    <w:rsid w:val="00BE14D9"/>
    <w:rsid w:val="00BE2995"/>
    <w:rsid w:val="00BE6032"/>
    <w:rsid w:val="00BF26B3"/>
    <w:rsid w:val="00BF2DE3"/>
    <w:rsid w:val="00BF7F5F"/>
    <w:rsid w:val="00C105E3"/>
    <w:rsid w:val="00C10C6E"/>
    <w:rsid w:val="00C11B85"/>
    <w:rsid w:val="00C123DF"/>
    <w:rsid w:val="00C12CCD"/>
    <w:rsid w:val="00C13067"/>
    <w:rsid w:val="00C1438D"/>
    <w:rsid w:val="00C154B5"/>
    <w:rsid w:val="00C157CD"/>
    <w:rsid w:val="00C2167E"/>
    <w:rsid w:val="00C244F5"/>
    <w:rsid w:val="00C278C9"/>
    <w:rsid w:val="00C30D5B"/>
    <w:rsid w:val="00C319D7"/>
    <w:rsid w:val="00C33C61"/>
    <w:rsid w:val="00C3481F"/>
    <w:rsid w:val="00C37996"/>
    <w:rsid w:val="00C40682"/>
    <w:rsid w:val="00C42762"/>
    <w:rsid w:val="00C43E48"/>
    <w:rsid w:val="00C45F68"/>
    <w:rsid w:val="00C46496"/>
    <w:rsid w:val="00C5103B"/>
    <w:rsid w:val="00C52433"/>
    <w:rsid w:val="00C55B30"/>
    <w:rsid w:val="00C56DBB"/>
    <w:rsid w:val="00C61343"/>
    <w:rsid w:val="00C621F1"/>
    <w:rsid w:val="00C63241"/>
    <w:rsid w:val="00C65F16"/>
    <w:rsid w:val="00C67005"/>
    <w:rsid w:val="00C67182"/>
    <w:rsid w:val="00C70D3E"/>
    <w:rsid w:val="00C76E70"/>
    <w:rsid w:val="00C77259"/>
    <w:rsid w:val="00C850A5"/>
    <w:rsid w:val="00C85B97"/>
    <w:rsid w:val="00C944D5"/>
    <w:rsid w:val="00C948FE"/>
    <w:rsid w:val="00C957EF"/>
    <w:rsid w:val="00C96245"/>
    <w:rsid w:val="00C96920"/>
    <w:rsid w:val="00C97EC8"/>
    <w:rsid w:val="00CA08B7"/>
    <w:rsid w:val="00CB05D1"/>
    <w:rsid w:val="00CB1AB1"/>
    <w:rsid w:val="00CB2B68"/>
    <w:rsid w:val="00CB5025"/>
    <w:rsid w:val="00CB6BEF"/>
    <w:rsid w:val="00CC16AD"/>
    <w:rsid w:val="00CC30A5"/>
    <w:rsid w:val="00CD57C2"/>
    <w:rsid w:val="00CE4E09"/>
    <w:rsid w:val="00CE650F"/>
    <w:rsid w:val="00CF13EE"/>
    <w:rsid w:val="00CF1739"/>
    <w:rsid w:val="00CF293C"/>
    <w:rsid w:val="00CF3F57"/>
    <w:rsid w:val="00CF567E"/>
    <w:rsid w:val="00CF6143"/>
    <w:rsid w:val="00CF6456"/>
    <w:rsid w:val="00CF6B73"/>
    <w:rsid w:val="00CF7529"/>
    <w:rsid w:val="00D000AF"/>
    <w:rsid w:val="00D010A6"/>
    <w:rsid w:val="00D04F0B"/>
    <w:rsid w:val="00D06B3C"/>
    <w:rsid w:val="00D07F3B"/>
    <w:rsid w:val="00D1295F"/>
    <w:rsid w:val="00D12EF3"/>
    <w:rsid w:val="00D156B0"/>
    <w:rsid w:val="00D16532"/>
    <w:rsid w:val="00D21841"/>
    <w:rsid w:val="00D25745"/>
    <w:rsid w:val="00D31594"/>
    <w:rsid w:val="00D35A32"/>
    <w:rsid w:val="00D35F05"/>
    <w:rsid w:val="00D360B3"/>
    <w:rsid w:val="00D36EFC"/>
    <w:rsid w:val="00D37414"/>
    <w:rsid w:val="00D448F5"/>
    <w:rsid w:val="00D45E34"/>
    <w:rsid w:val="00D4757E"/>
    <w:rsid w:val="00D55F45"/>
    <w:rsid w:val="00D5693E"/>
    <w:rsid w:val="00D613D8"/>
    <w:rsid w:val="00D619AC"/>
    <w:rsid w:val="00D65202"/>
    <w:rsid w:val="00D66FC8"/>
    <w:rsid w:val="00D7511B"/>
    <w:rsid w:val="00D77569"/>
    <w:rsid w:val="00D86BD5"/>
    <w:rsid w:val="00D91228"/>
    <w:rsid w:val="00D96599"/>
    <w:rsid w:val="00DA2E7A"/>
    <w:rsid w:val="00DA2FCE"/>
    <w:rsid w:val="00DA41EE"/>
    <w:rsid w:val="00DA5804"/>
    <w:rsid w:val="00DA647F"/>
    <w:rsid w:val="00DA7D2A"/>
    <w:rsid w:val="00DB112F"/>
    <w:rsid w:val="00DB1E5D"/>
    <w:rsid w:val="00DB1F4E"/>
    <w:rsid w:val="00DB451A"/>
    <w:rsid w:val="00DB5950"/>
    <w:rsid w:val="00DB5C9E"/>
    <w:rsid w:val="00DB6609"/>
    <w:rsid w:val="00DC081D"/>
    <w:rsid w:val="00DC0A01"/>
    <w:rsid w:val="00DC11B3"/>
    <w:rsid w:val="00DC4CD9"/>
    <w:rsid w:val="00DC7A67"/>
    <w:rsid w:val="00DC7D20"/>
    <w:rsid w:val="00DD016A"/>
    <w:rsid w:val="00DD067C"/>
    <w:rsid w:val="00DD0713"/>
    <w:rsid w:val="00DD13ED"/>
    <w:rsid w:val="00DD2112"/>
    <w:rsid w:val="00DD619D"/>
    <w:rsid w:val="00DD7688"/>
    <w:rsid w:val="00DD7D4B"/>
    <w:rsid w:val="00DE184C"/>
    <w:rsid w:val="00DE2123"/>
    <w:rsid w:val="00DE3DC1"/>
    <w:rsid w:val="00DE4143"/>
    <w:rsid w:val="00DE46EB"/>
    <w:rsid w:val="00DE4983"/>
    <w:rsid w:val="00DE4FBE"/>
    <w:rsid w:val="00DE7BA6"/>
    <w:rsid w:val="00DF2B42"/>
    <w:rsid w:val="00DF5F33"/>
    <w:rsid w:val="00DF7A19"/>
    <w:rsid w:val="00E00D0A"/>
    <w:rsid w:val="00E03707"/>
    <w:rsid w:val="00E055E4"/>
    <w:rsid w:val="00E059C7"/>
    <w:rsid w:val="00E0618F"/>
    <w:rsid w:val="00E06C7A"/>
    <w:rsid w:val="00E10126"/>
    <w:rsid w:val="00E14B58"/>
    <w:rsid w:val="00E1732D"/>
    <w:rsid w:val="00E2066D"/>
    <w:rsid w:val="00E20CFD"/>
    <w:rsid w:val="00E23601"/>
    <w:rsid w:val="00E24AFC"/>
    <w:rsid w:val="00E24BBD"/>
    <w:rsid w:val="00E30816"/>
    <w:rsid w:val="00E30ADD"/>
    <w:rsid w:val="00E31086"/>
    <w:rsid w:val="00E37695"/>
    <w:rsid w:val="00E456CF"/>
    <w:rsid w:val="00E52513"/>
    <w:rsid w:val="00E54649"/>
    <w:rsid w:val="00E61921"/>
    <w:rsid w:val="00E6243A"/>
    <w:rsid w:val="00E63F46"/>
    <w:rsid w:val="00E67A0B"/>
    <w:rsid w:val="00E70368"/>
    <w:rsid w:val="00E71DEA"/>
    <w:rsid w:val="00E73E49"/>
    <w:rsid w:val="00E75E8B"/>
    <w:rsid w:val="00E76C88"/>
    <w:rsid w:val="00E80863"/>
    <w:rsid w:val="00E8256C"/>
    <w:rsid w:val="00E84605"/>
    <w:rsid w:val="00E8611A"/>
    <w:rsid w:val="00E87079"/>
    <w:rsid w:val="00E92192"/>
    <w:rsid w:val="00EA0053"/>
    <w:rsid w:val="00EA0710"/>
    <w:rsid w:val="00EA2D23"/>
    <w:rsid w:val="00EA62B1"/>
    <w:rsid w:val="00EA7A21"/>
    <w:rsid w:val="00EB0A7D"/>
    <w:rsid w:val="00EB3357"/>
    <w:rsid w:val="00EB6014"/>
    <w:rsid w:val="00EC2871"/>
    <w:rsid w:val="00EC2B16"/>
    <w:rsid w:val="00EC3DCF"/>
    <w:rsid w:val="00EC606E"/>
    <w:rsid w:val="00ED0B7C"/>
    <w:rsid w:val="00ED2C75"/>
    <w:rsid w:val="00ED61D4"/>
    <w:rsid w:val="00ED67B2"/>
    <w:rsid w:val="00ED6CA6"/>
    <w:rsid w:val="00ED6CEC"/>
    <w:rsid w:val="00EE235E"/>
    <w:rsid w:val="00EE2BBE"/>
    <w:rsid w:val="00EE30F9"/>
    <w:rsid w:val="00EE38C5"/>
    <w:rsid w:val="00EE7C16"/>
    <w:rsid w:val="00EF014D"/>
    <w:rsid w:val="00EF2612"/>
    <w:rsid w:val="00EF29CE"/>
    <w:rsid w:val="00EF6632"/>
    <w:rsid w:val="00EF6955"/>
    <w:rsid w:val="00F01A10"/>
    <w:rsid w:val="00F02770"/>
    <w:rsid w:val="00F03667"/>
    <w:rsid w:val="00F04344"/>
    <w:rsid w:val="00F043C8"/>
    <w:rsid w:val="00F0464E"/>
    <w:rsid w:val="00F04DE1"/>
    <w:rsid w:val="00F04EF1"/>
    <w:rsid w:val="00F06751"/>
    <w:rsid w:val="00F13B57"/>
    <w:rsid w:val="00F13B64"/>
    <w:rsid w:val="00F1519C"/>
    <w:rsid w:val="00F16D0B"/>
    <w:rsid w:val="00F17420"/>
    <w:rsid w:val="00F17B5C"/>
    <w:rsid w:val="00F20164"/>
    <w:rsid w:val="00F2630A"/>
    <w:rsid w:val="00F270A4"/>
    <w:rsid w:val="00F27EB6"/>
    <w:rsid w:val="00F30236"/>
    <w:rsid w:val="00F31E99"/>
    <w:rsid w:val="00F32C7E"/>
    <w:rsid w:val="00F33521"/>
    <w:rsid w:val="00F33F58"/>
    <w:rsid w:val="00F364C3"/>
    <w:rsid w:val="00F36FF2"/>
    <w:rsid w:val="00F40555"/>
    <w:rsid w:val="00F413AF"/>
    <w:rsid w:val="00F4217A"/>
    <w:rsid w:val="00F42F88"/>
    <w:rsid w:val="00F473FF"/>
    <w:rsid w:val="00F51F41"/>
    <w:rsid w:val="00F541AA"/>
    <w:rsid w:val="00F55C37"/>
    <w:rsid w:val="00F60D75"/>
    <w:rsid w:val="00F710D9"/>
    <w:rsid w:val="00F74DAD"/>
    <w:rsid w:val="00F77A69"/>
    <w:rsid w:val="00F80382"/>
    <w:rsid w:val="00F87214"/>
    <w:rsid w:val="00F8750A"/>
    <w:rsid w:val="00F95F09"/>
    <w:rsid w:val="00F965C1"/>
    <w:rsid w:val="00FA3F7E"/>
    <w:rsid w:val="00FA6B43"/>
    <w:rsid w:val="00FA7EBC"/>
    <w:rsid w:val="00FB227B"/>
    <w:rsid w:val="00FB2622"/>
    <w:rsid w:val="00FB3B38"/>
    <w:rsid w:val="00FB3D79"/>
    <w:rsid w:val="00FB4224"/>
    <w:rsid w:val="00FB7891"/>
    <w:rsid w:val="00FC12C8"/>
    <w:rsid w:val="00FC25A1"/>
    <w:rsid w:val="00FC368C"/>
    <w:rsid w:val="00FC4900"/>
    <w:rsid w:val="00FC6BC3"/>
    <w:rsid w:val="00FD03D2"/>
    <w:rsid w:val="00FE03F9"/>
    <w:rsid w:val="00FE436B"/>
    <w:rsid w:val="00FE6B92"/>
    <w:rsid w:val="00FE7DA1"/>
    <w:rsid w:val="00FF1EE9"/>
    <w:rsid w:val="00FF61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707"/>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9"/>
    <w:qFormat/>
    <w:rsid w:val="00E03707"/>
    <w:pPr>
      <w:spacing w:before="108" w:after="108"/>
      <w:ind w:firstLine="0"/>
      <w:jc w:val="center"/>
      <w:outlineLvl w:val="0"/>
    </w:pPr>
    <w:rPr>
      <w:b/>
      <w:bCs/>
      <w:color w:val="26282F"/>
    </w:rPr>
  </w:style>
  <w:style w:type="paragraph" w:styleId="2">
    <w:name w:val="heading 2"/>
    <w:basedOn w:val="a"/>
    <w:next w:val="a"/>
    <w:link w:val="20"/>
    <w:uiPriority w:val="9"/>
    <w:semiHidden/>
    <w:unhideWhenUsed/>
    <w:qFormat/>
    <w:rsid w:val="00500C8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3707"/>
    <w:rPr>
      <w:rFonts w:ascii="Times New Roman CYR" w:eastAsia="Times New Roman" w:hAnsi="Times New Roman CYR" w:cs="Times New Roman CYR"/>
      <w:b/>
      <w:bCs/>
      <w:color w:val="26282F"/>
      <w:sz w:val="24"/>
      <w:szCs w:val="24"/>
      <w:lang w:eastAsia="ru-RU"/>
    </w:rPr>
  </w:style>
  <w:style w:type="character" w:customStyle="1" w:styleId="a3">
    <w:name w:val="Цветовое выделение"/>
    <w:uiPriority w:val="99"/>
    <w:rsid w:val="00E03707"/>
    <w:rPr>
      <w:b/>
      <w:bCs/>
      <w:color w:val="26282F"/>
    </w:rPr>
  </w:style>
  <w:style w:type="character" w:customStyle="1" w:styleId="a4">
    <w:name w:val="Гипертекстовая ссылка"/>
    <w:uiPriority w:val="99"/>
    <w:rsid w:val="00E03707"/>
    <w:rPr>
      <w:b/>
      <w:bCs/>
      <w:color w:val="106BBE"/>
    </w:rPr>
  </w:style>
  <w:style w:type="paragraph" w:customStyle="1" w:styleId="a5">
    <w:name w:val="Текст (справка)"/>
    <w:basedOn w:val="a"/>
    <w:next w:val="a"/>
    <w:uiPriority w:val="99"/>
    <w:rsid w:val="00E03707"/>
    <w:pPr>
      <w:ind w:left="170" w:right="170" w:firstLine="0"/>
      <w:jc w:val="left"/>
    </w:pPr>
  </w:style>
  <w:style w:type="paragraph" w:customStyle="1" w:styleId="a6">
    <w:name w:val="Комментарий"/>
    <w:basedOn w:val="a5"/>
    <w:next w:val="a"/>
    <w:uiPriority w:val="99"/>
    <w:rsid w:val="00E03707"/>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E03707"/>
    <w:pPr>
      <w:ind w:firstLine="0"/>
    </w:pPr>
  </w:style>
  <w:style w:type="paragraph" w:customStyle="1" w:styleId="a8">
    <w:name w:val="Таблицы (моноширинный)"/>
    <w:basedOn w:val="a"/>
    <w:next w:val="a"/>
    <w:uiPriority w:val="99"/>
    <w:rsid w:val="00E03707"/>
    <w:pPr>
      <w:ind w:firstLine="0"/>
      <w:jc w:val="left"/>
    </w:pPr>
    <w:rPr>
      <w:rFonts w:ascii="Courier New" w:hAnsi="Courier New" w:cs="Courier New"/>
    </w:rPr>
  </w:style>
  <w:style w:type="paragraph" w:customStyle="1" w:styleId="a9">
    <w:name w:val="Прижатый влево"/>
    <w:basedOn w:val="a"/>
    <w:next w:val="a"/>
    <w:uiPriority w:val="99"/>
    <w:rsid w:val="00E03707"/>
    <w:pPr>
      <w:ind w:firstLine="0"/>
      <w:jc w:val="left"/>
    </w:pPr>
  </w:style>
  <w:style w:type="character" w:customStyle="1" w:styleId="aa">
    <w:name w:val="Цветовое выделение для Текст"/>
    <w:uiPriority w:val="99"/>
    <w:rsid w:val="00E03707"/>
    <w:rPr>
      <w:rFonts w:ascii="Times New Roman CYR" w:hAnsi="Times New Roman CYR" w:cs="Times New Roman CYR"/>
    </w:rPr>
  </w:style>
  <w:style w:type="paragraph" w:styleId="ab">
    <w:name w:val="Balloon Text"/>
    <w:basedOn w:val="a"/>
    <w:link w:val="ac"/>
    <w:uiPriority w:val="99"/>
    <w:semiHidden/>
    <w:unhideWhenUsed/>
    <w:rsid w:val="00E03707"/>
    <w:rPr>
      <w:rFonts w:ascii="Tahoma" w:hAnsi="Tahoma" w:cs="Tahoma"/>
      <w:sz w:val="16"/>
      <w:szCs w:val="16"/>
    </w:rPr>
  </w:style>
  <w:style w:type="character" w:customStyle="1" w:styleId="ac">
    <w:name w:val="Текст выноски Знак"/>
    <w:basedOn w:val="a0"/>
    <w:link w:val="ab"/>
    <w:uiPriority w:val="99"/>
    <w:semiHidden/>
    <w:rsid w:val="00E03707"/>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500C88"/>
    <w:rPr>
      <w:rFonts w:asciiTheme="majorHAnsi" w:eastAsiaTheme="majorEastAsia" w:hAnsiTheme="majorHAnsi" w:cstheme="majorBidi"/>
      <w:b/>
      <w:bCs/>
      <w:color w:val="4F81BD" w:themeColor="accent1"/>
      <w:sz w:val="26"/>
      <w:szCs w:val="26"/>
      <w:lang w:eastAsia="ru-RU"/>
    </w:rPr>
  </w:style>
  <w:style w:type="paragraph" w:styleId="ad">
    <w:name w:val="Title"/>
    <w:basedOn w:val="a"/>
    <w:link w:val="ae"/>
    <w:uiPriority w:val="10"/>
    <w:qFormat/>
    <w:rsid w:val="00500C88"/>
    <w:pPr>
      <w:widowControl/>
      <w:autoSpaceDE/>
      <w:autoSpaceDN/>
      <w:adjustRightInd/>
      <w:ind w:firstLine="0"/>
      <w:jc w:val="center"/>
    </w:pPr>
    <w:rPr>
      <w:rFonts w:ascii="AG_Souvenir" w:hAnsi="AG_Souvenir" w:cs="Times New Roman"/>
      <w:b/>
      <w:color w:val="0000FF"/>
      <w:szCs w:val="20"/>
    </w:rPr>
  </w:style>
  <w:style w:type="character" w:customStyle="1" w:styleId="ae">
    <w:name w:val="Название Знак"/>
    <w:basedOn w:val="a0"/>
    <w:link w:val="ad"/>
    <w:uiPriority w:val="10"/>
    <w:rsid w:val="00500C88"/>
    <w:rPr>
      <w:rFonts w:ascii="AG_Souvenir" w:eastAsia="Times New Roman" w:hAnsi="AG_Souvenir" w:cs="Times New Roman"/>
      <w:b/>
      <w:color w:val="0000FF"/>
      <w:sz w:val="24"/>
      <w:szCs w:val="20"/>
      <w:lang w:eastAsia="ru-RU"/>
    </w:rPr>
  </w:style>
  <w:style w:type="paragraph" w:customStyle="1" w:styleId="ConsPlusNormal">
    <w:name w:val="ConsPlusNormal"/>
    <w:rsid w:val="00500C88"/>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11">
    <w:name w:val="Цветной список - Акцент 11"/>
    <w:basedOn w:val="a"/>
    <w:uiPriority w:val="34"/>
    <w:qFormat/>
    <w:rsid w:val="00500C88"/>
    <w:pPr>
      <w:widowControl/>
      <w:autoSpaceDE/>
      <w:autoSpaceDN/>
      <w:adjustRightInd/>
      <w:ind w:left="720" w:firstLine="0"/>
      <w:contextualSpacing/>
      <w:jc w:val="left"/>
    </w:pPr>
    <w:rPr>
      <w:rFonts w:ascii="Times New Roman" w:hAnsi="Times New Roman" w:cs="Times New Roman"/>
    </w:rPr>
  </w:style>
  <w:style w:type="paragraph" w:customStyle="1" w:styleId="Style6">
    <w:name w:val="Style6"/>
    <w:basedOn w:val="a"/>
    <w:uiPriority w:val="99"/>
    <w:rsid w:val="00500C88"/>
    <w:pPr>
      <w:spacing w:line="317" w:lineRule="exact"/>
      <w:ind w:hanging="350"/>
    </w:pPr>
    <w:rPr>
      <w:rFonts w:ascii="Times New Roman" w:hAnsi="Times New Roman" w:cs="Times New Roman"/>
    </w:rPr>
  </w:style>
  <w:style w:type="character" w:customStyle="1" w:styleId="FontStyle25">
    <w:name w:val="Font Style25"/>
    <w:rsid w:val="00500C88"/>
    <w:rPr>
      <w:rFonts w:ascii="Times New Roman" w:hAnsi="Times New Roman" w:cs="Times New Roman"/>
      <w:sz w:val="26"/>
      <w:szCs w:val="26"/>
    </w:rPr>
  </w:style>
  <w:style w:type="character" w:customStyle="1" w:styleId="FontStyle24">
    <w:name w:val="Font Style24"/>
    <w:uiPriority w:val="99"/>
    <w:rsid w:val="00500C88"/>
    <w:rPr>
      <w:rFonts w:ascii="Times New Roman" w:hAnsi="Times New Roman" w:cs="Times New Roman"/>
      <w:sz w:val="26"/>
      <w:szCs w:val="26"/>
    </w:rPr>
  </w:style>
  <w:style w:type="character" w:customStyle="1" w:styleId="FontStyle83">
    <w:name w:val="Font Style83"/>
    <w:uiPriority w:val="99"/>
    <w:rsid w:val="00500C88"/>
    <w:rPr>
      <w:rFonts w:ascii="Times New Roman" w:hAnsi="Times New Roman" w:cs="Times New Roman"/>
      <w:sz w:val="18"/>
      <w:szCs w:val="18"/>
    </w:rPr>
  </w:style>
  <w:style w:type="paragraph" w:customStyle="1" w:styleId="Style5">
    <w:name w:val="Style5"/>
    <w:basedOn w:val="a"/>
    <w:uiPriority w:val="99"/>
    <w:rsid w:val="00500C88"/>
    <w:pPr>
      <w:spacing w:line="245" w:lineRule="exact"/>
      <w:ind w:firstLine="394"/>
    </w:pPr>
    <w:rPr>
      <w:rFonts w:ascii="Times New Roman" w:hAnsi="Times New Roman" w:cs="Times New Roman"/>
    </w:rPr>
  </w:style>
  <w:style w:type="character" w:customStyle="1" w:styleId="FontStyle23">
    <w:name w:val="Font Style23"/>
    <w:rsid w:val="00500C88"/>
    <w:rPr>
      <w:rFonts w:ascii="Times New Roman" w:hAnsi="Times New Roman" w:cs="Times New Roman"/>
      <w:sz w:val="22"/>
      <w:szCs w:val="22"/>
    </w:rPr>
  </w:style>
  <w:style w:type="paragraph" w:customStyle="1" w:styleId="Style4">
    <w:name w:val="Style4"/>
    <w:basedOn w:val="a"/>
    <w:rsid w:val="00500C88"/>
    <w:pPr>
      <w:suppressAutoHyphens/>
      <w:autoSpaceDN/>
      <w:adjustRightInd/>
      <w:spacing w:line="271" w:lineRule="exact"/>
      <w:ind w:firstLine="0"/>
      <w:jc w:val="left"/>
    </w:pPr>
    <w:rPr>
      <w:rFonts w:ascii="Times New Roman" w:hAnsi="Times New Roman" w:cs="Times New Roman"/>
      <w:lang w:eastAsia="zh-CN"/>
    </w:rPr>
  </w:style>
  <w:style w:type="table" w:styleId="af">
    <w:name w:val="Table Grid"/>
    <w:basedOn w:val="a1"/>
    <w:uiPriority w:val="59"/>
    <w:rsid w:val="00C216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3652F7"/>
    <w:pPr>
      <w:widowControl/>
      <w:autoSpaceDE/>
      <w:autoSpaceDN/>
      <w:adjustRightInd/>
      <w:ind w:left="720" w:firstLine="0"/>
      <w:contextualSpacing/>
      <w:jc w:val="left"/>
    </w:pPr>
    <w:rPr>
      <w:rFonts w:ascii="Times New Roman" w:hAnsi="Times New Roman" w:cs="Times New Roman"/>
    </w:rPr>
  </w:style>
  <w:style w:type="paragraph" w:styleId="af1">
    <w:name w:val="Normal (Web)"/>
    <w:basedOn w:val="a"/>
    <w:uiPriority w:val="99"/>
    <w:unhideWhenUsed/>
    <w:rsid w:val="003652F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21">
    <w:name w:val="Body Text 2"/>
    <w:basedOn w:val="a"/>
    <w:link w:val="210"/>
    <w:rsid w:val="00962621"/>
    <w:pPr>
      <w:spacing w:after="120" w:line="480" w:lineRule="auto"/>
      <w:ind w:firstLine="0"/>
      <w:jc w:val="left"/>
    </w:pPr>
    <w:rPr>
      <w:rFonts w:ascii="Times New Roman" w:hAnsi="Times New Roman" w:cs="Times New Roman"/>
      <w:sz w:val="20"/>
      <w:szCs w:val="20"/>
    </w:rPr>
  </w:style>
  <w:style w:type="character" w:customStyle="1" w:styleId="22">
    <w:name w:val="Основной текст 2 Знак"/>
    <w:basedOn w:val="a0"/>
    <w:uiPriority w:val="99"/>
    <w:semiHidden/>
    <w:rsid w:val="00962621"/>
    <w:rPr>
      <w:rFonts w:ascii="Times New Roman CYR" w:eastAsia="Times New Roman" w:hAnsi="Times New Roman CYR" w:cs="Times New Roman CYR"/>
      <w:sz w:val="24"/>
      <w:szCs w:val="24"/>
      <w:lang w:eastAsia="ru-RU"/>
    </w:rPr>
  </w:style>
  <w:style w:type="character" w:customStyle="1" w:styleId="210">
    <w:name w:val="Основной текст 2 Знак1"/>
    <w:basedOn w:val="a0"/>
    <w:link w:val="21"/>
    <w:rsid w:val="00962621"/>
    <w:rPr>
      <w:rFonts w:ascii="Times New Roman" w:eastAsia="Times New Roman" w:hAnsi="Times New Roman" w:cs="Times New Roman"/>
      <w:sz w:val="20"/>
      <w:szCs w:val="20"/>
      <w:lang w:eastAsia="ru-RU"/>
    </w:rPr>
  </w:style>
  <w:style w:type="paragraph" w:styleId="af2">
    <w:name w:val="header"/>
    <w:basedOn w:val="a"/>
    <w:link w:val="af3"/>
    <w:uiPriority w:val="99"/>
    <w:semiHidden/>
    <w:unhideWhenUsed/>
    <w:rsid w:val="00350D38"/>
    <w:pPr>
      <w:tabs>
        <w:tab w:val="center" w:pos="4677"/>
        <w:tab w:val="right" w:pos="9355"/>
      </w:tabs>
    </w:pPr>
  </w:style>
  <w:style w:type="character" w:customStyle="1" w:styleId="af3">
    <w:name w:val="Верхний колонтитул Знак"/>
    <w:basedOn w:val="a0"/>
    <w:link w:val="af2"/>
    <w:uiPriority w:val="99"/>
    <w:semiHidden/>
    <w:rsid w:val="00350D38"/>
    <w:rPr>
      <w:rFonts w:ascii="Times New Roman CYR" w:eastAsia="Times New Roman" w:hAnsi="Times New Roman CYR" w:cs="Times New Roman CYR"/>
      <w:sz w:val="24"/>
      <w:szCs w:val="24"/>
      <w:lang w:eastAsia="ru-RU"/>
    </w:rPr>
  </w:style>
  <w:style w:type="paragraph" w:styleId="af4">
    <w:name w:val="footer"/>
    <w:basedOn w:val="a"/>
    <w:link w:val="af5"/>
    <w:uiPriority w:val="99"/>
    <w:semiHidden/>
    <w:unhideWhenUsed/>
    <w:rsid w:val="00350D38"/>
    <w:pPr>
      <w:tabs>
        <w:tab w:val="center" w:pos="4677"/>
        <w:tab w:val="right" w:pos="9355"/>
      </w:tabs>
    </w:pPr>
  </w:style>
  <w:style w:type="character" w:customStyle="1" w:styleId="af5">
    <w:name w:val="Нижний колонтитул Знак"/>
    <w:basedOn w:val="a0"/>
    <w:link w:val="af4"/>
    <w:uiPriority w:val="99"/>
    <w:semiHidden/>
    <w:rsid w:val="00350D38"/>
    <w:rPr>
      <w:rFonts w:ascii="Times New Roman CYR" w:eastAsia="Times New Roman"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emf"/><Relationship Id="rId117" Type="http://schemas.openxmlformats.org/officeDocument/2006/relationships/image" Target="media/image108.emf"/><Relationship Id="rId21" Type="http://schemas.openxmlformats.org/officeDocument/2006/relationships/image" Target="media/image12.emf"/><Relationship Id="rId42" Type="http://schemas.openxmlformats.org/officeDocument/2006/relationships/image" Target="media/image33.emf"/><Relationship Id="rId47" Type="http://schemas.openxmlformats.org/officeDocument/2006/relationships/image" Target="media/image38.emf"/><Relationship Id="rId63" Type="http://schemas.openxmlformats.org/officeDocument/2006/relationships/image" Target="media/image54.emf"/><Relationship Id="rId68" Type="http://schemas.openxmlformats.org/officeDocument/2006/relationships/image" Target="media/image59.emf"/><Relationship Id="rId84" Type="http://schemas.openxmlformats.org/officeDocument/2006/relationships/image" Target="media/image75.emf"/><Relationship Id="rId89" Type="http://schemas.openxmlformats.org/officeDocument/2006/relationships/image" Target="media/image80.emf"/><Relationship Id="rId112" Type="http://schemas.openxmlformats.org/officeDocument/2006/relationships/image" Target="media/image103.emf"/><Relationship Id="rId133" Type="http://schemas.openxmlformats.org/officeDocument/2006/relationships/image" Target="media/image124.emf"/><Relationship Id="rId138" Type="http://schemas.openxmlformats.org/officeDocument/2006/relationships/image" Target="media/image129.emf"/><Relationship Id="rId154" Type="http://schemas.openxmlformats.org/officeDocument/2006/relationships/image" Target="media/image145.emf"/><Relationship Id="rId159" Type="http://schemas.openxmlformats.org/officeDocument/2006/relationships/fontTable" Target="fontTable.xml"/><Relationship Id="rId16" Type="http://schemas.openxmlformats.org/officeDocument/2006/relationships/image" Target="media/image7.emf"/><Relationship Id="rId107" Type="http://schemas.openxmlformats.org/officeDocument/2006/relationships/image" Target="media/image98.emf"/><Relationship Id="rId11" Type="http://schemas.openxmlformats.org/officeDocument/2006/relationships/image" Target="media/image2.emf"/><Relationship Id="rId32" Type="http://schemas.openxmlformats.org/officeDocument/2006/relationships/image" Target="media/image23.emf"/><Relationship Id="rId37" Type="http://schemas.openxmlformats.org/officeDocument/2006/relationships/image" Target="media/image28.emf"/><Relationship Id="rId53" Type="http://schemas.openxmlformats.org/officeDocument/2006/relationships/image" Target="media/image44.emf"/><Relationship Id="rId58" Type="http://schemas.openxmlformats.org/officeDocument/2006/relationships/image" Target="media/image49.emf"/><Relationship Id="rId74" Type="http://schemas.openxmlformats.org/officeDocument/2006/relationships/image" Target="media/image65.emf"/><Relationship Id="rId79" Type="http://schemas.openxmlformats.org/officeDocument/2006/relationships/image" Target="media/image70.emf"/><Relationship Id="rId102" Type="http://schemas.openxmlformats.org/officeDocument/2006/relationships/image" Target="media/image93.emf"/><Relationship Id="rId123" Type="http://schemas.openxmlformats.org/officeDocument/2006/relationships/image" Target="media/image114.emf"/><Relationship Id="rId128" Type="http://schemas.openxmlformats.org/officeDocument/2006/relationships/image" Target="media/image119.emf"/><Relationship Id="rId144" Type="http://schemas.openxmlformats.org/officeDocument/2006/relationships/image" Target="media/image135.emf"/><Relationship Id="rId149" Type="http://schemas.openxmlformats.org/officeDocument/2006/relationships/image" Target="media/image140.emf"/><Relationship Id="rId5" Type="http://schemas.openxmlformats.org/officeDocument/2006/relationships/webSettings" Target="webSettings.xml"/><Relationship Id="rId90" Type="http://schemas.openxmlformats.org/officeDocument/2006/relationships/image" Target="media/image81.emf"/><Relationship Id="rId95" Type="http://schemas.openxmlformats.org/officeDocument/2006/relationships/image" Target="media/image86.emf"/><Relationship Id="rId160" Type="http://schemas.openxmlformats.org/officeDocument/2006/relationships/theme" Target="theme/theme1.xml"/><Relationship Id="rId165" Type="http://schemas.microsoft.com/office/2007/relationships/stylesWithEffects" Target="stylesWithEffects.xml"/><Relationship Id="rId22" Type="http://schemas.openxmlformats.org/officeDocument/2006/relationships/image" Target="media/image13.emf"/><Relationship Id="rId27" Type="http://schemas.openxmlformats.org/officeDocument/2006/relationships/image" Target="media/image18.emf"/><Relationship Id="rId43" Type="http://schemas.openxmlformats.org/officeDocument/2006/relationships/image" Target="media/image34.emf"/><Relationship Id="rId48" Type="http://schemas.openxmlformats.org/officeDocument/2006/relationships/image" Target="media/image39.emf"/><Relationship Id="rId64" Type="http://schemas.openxmlformats.org/officeDocument/2006/relationships/image" Target="media/image55.emf"/><Relationship Id="rId69" Type="http://schemas.openxmlformats.org/officeDocument/2006/relationships/image" Target="media/image60.emf"/><Relationship Id="rId113" Type="http://schemas.openxmlformats.org/officeDocument/2006/relationships/image" Target="media/image104.emf"/><Relationship Id="rId118" Type="http://schemas.openxmlformats.org/officeDocument/2006/relationships/image" Target="media/image109.emf"/><Relationship Id="rId134" Type="http://schemas.openxmlformats.org/officeDocument/2006/relationships/image" Target="media/image125.emf"/><Relationship Id="rId139" Type="http://schemas.openxmlformats.org/officeDocument/2006/relationships/image" Target="media/image130.emf"/><Relationship Id="rId80" Type="http://schemas.openxmlformats.org/officeDocument/2006/relationships/image" Target="media/image71.emf"/><Relationship Id="rId85" Type="http://schemas.openxmlformats.org/officeDocument/2006/relationships/image" Target="media/image76.emf"/><Relationship Id="rId150" Type="http://schemas.openxmlformats.org/officeDocument/2006/relationships/image" Target="media/image141.emf"/><Relationship Id="rId155" Type="http://schemas.openxmlformats.org/officeDocument/2006/relationships/image" Target="media/image146.emf"/><Relationship Id="rId12" Type="http://schemas.openxmlformats.org/officeDocument/2006/relationships/image" Target="media/image3.emf"/><Relationship Id="rId17" Type="http://schemas.openxmlformats.org/officeDocument/2006/relationships/image" Target="media/image8.emf"/><Relationship Id="rId33" Type="http://schemas.openxmlformats.org/officeDocument/2006/relationships/image" Target="media/image24.emf"/><Relationship Id="rId38" Type="http://schemas.openxmlformats.org/officeDocument/2006/relationships/image" Target="media/image29.emf"/><Relationship Id="rId59" Type="http://schemas.openxmlformats.org/officeDocument/2006/relationships/image" Target="media/image50.emf"/><Relationship Id="rId103" Type="http://schemas.openxmlformats.org/officeDocument/2006/relationships/image" Target="media/image94.emf"/><Relationship Id="rId108" Type="http://schemas.openxmlformats.org/officeDocument/2006/relationships/image" Target="media/image99.emf"/><Relationship Id="rId124" Type="http://schemas.openxmlformats.org/officeDocument/2006/relationships/image" Target="media/image115.emf"/><Relationship Id="rId129" Type="http://schemas.openxmlformats.org/officeDocument/2006/relationships/image" Target="media/image120.emf"/><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image" Target="media/image45.emf"/><Relationship Id="rId62" Type="http://schemas.openxmlformats.org/officeDocument/2006/relationships/image" Target="media/image53.emf"/><Relationship Id="rId70" Type="http://schemas.openxmlformats.org/officeDocument/2006/relationships/image" Target="media/image61.emf"/><Relationship Id="rId75" Type="http://schemas.openxmlformats.org/officeDocument/2006/relationships/image" Target="media/image66.emf"/><Relationship Id="rId83" Type="http://schemas.openxmlformats.org/officeDocument/2006/relationships/image" Target="media/image74.emf"/><Relationship Id="rId88" Type="http://schemas.openxmlformats.org/officeDocument/2006/relationships/image" Target="media/image79.emf"/><Relationship Id="rId91" Type="http://schemas.openxmlformats.org/officeDocument/2006/relationships/image" Target="media/image82.emf"/><Relationship Id="rId96" Type="http://schemas.openxmlformats.org/officeDocument/2006/relationships/image" Target="media/image87.emf"/><Relationship Id="rId111" Type="http://schemas.openxmlformats.org/officeDocument/2006/relationships/image" Target="media/image102.emf"/><Relationship Id="rId132" Type="http://schemas.openxmlformats.org/officeDocument/2006/relationships/image" Target="media/image123.emf"/><Relationship Id="rId140" Type="http://schemas.openxmlformats.org/officeDocument/2006/relationships/image" Target="media/image131.emf"/><Relationship Id="rId145" Type="http://schemas.openxmlformats.org/officeDocument/2006/relationships/image" Target="media/image136.emf"/><Relationship Id="rId153" Type="http://schemas.openxmlformats.org/officeDocument/2006/relationships/image" Target="media/image14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image" Target="media/image40.emf"/><Relationship Id="rId57" Type="http://schemas.openxmlformats.org/officeDocument/2006/relationships/image" Target="media/image48.emf"/><Relationship Id="rId106" Type="http://schemas.openxmlformats.org/officeDocument/2006/relationships/image" Target="media/image97.emf"/><Relationship Id="rId114" Type="http://schemas.openxmlformats.org/officeDocument/2006/relationships/image" Target="media/image105.emf"/><Relationship Id="rId119" Type="http://schemas.openxmlformats.org/officeDocument/2006/relationships/image" Target="media/image110.emf"/><Relationship Id="rId127" Type="http://schemas.openxmlformats.org/officeDocument/2006/relationships/image" Target="media/image118.emf"/><Relationship Id="rId10" Type="http://schemas.openxmlformats.org/officeDocument/2006/relationships/image" Target="media/image1.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image" Target="media/image43.emf"/><Relationship Id="rId60" Type="http://schemas.openxmlformats.org/officeDocument/2006/relationships/image" Target="media/image51.emf"/><Relationship Id="rId65" Type="http://schemas.openxmlformats.org/officeDocument/2006/relationships/image" Target="media/image56.emf"/><Relationship Id="rId73" Type="http://schemas.openxmlformats.org/officeDocument/2006/relationships/image" Target="media/image64.emf"/><Relationship Id="rId78" Type="http://schemas.openxmlformats.org/officeDocument/2006/relationships/image" Target="media/image69.emf"/><Relationship Id="rId81" Type="http://schemas.openxmlformats.org/officeDocument/2006/relationships/image" Target="media/image72.emf"/><Relationship Id="rId86" Type="http://schemas.openxmlformats.org/officeDocument/2006/relationships/image" Target="media/image77.emf"/><Relationship Id="rId94" Type="http://schemas.openxmlformats.org/officeDocument/2006/relationships/image" Target="media/image85.emf"/><Relationship Id="rId99" Type="http://schemas.openxmlformats.org/officeDocument/2006/relationships/image" Target="media/image90.emf"/><Relationship Id="rId101" Type="http://schemas.openxmlformats.org/officeDocument/2006/relationships/image" Target="media/image92.emf"/><Relationship Id="rId122" Type="http://schemas.openxmlformats.org/officeDocument/2006/relationships/image" Target="media/image113.emf"/><Relationship Id="rId130" Type="http://schemas.openxmlformats.org/officeDocument/2006/relationships/image" Target="media/image121.emf"/><Relationship Id="rId135" Type="http://schemas.openxmlformats.org/officeDocument/2006/relationships/image" Target="media/image126.emf"/><Relationship Id="rId143" Type="http://schemas.openxmlformats.org/officeDocument/2006/relationships/image" Target="media/image134.emf"/><Relationship Id="rId148" Type="http://schemas.openxmlformats.org/officeDocument/2006/relationships/image" Target="media/image139.emf"/><Relationship Id="rId151" Type="http://schemas.openxmlformats.org/officeDocument/2006/relationships/image" Target="media/image142.emf"/><Relationship Id="rId156" Type="http://schemas.openxmlformats.org/officeDocument/2006/relationships/image" Target="media/image147.emf"/><Relationship Id="rId4" Type="http://schemas.openxmlformats.org/officeDocument/2006/relationships/settings" Target="settings.xml"/><Relationship Id="rId9" Type="http://schemas.openxmlformats.org/officeDocument/2006/relationships/hyperlink" Target="http://home.garant.ru/document?id=12091967&amp;sub=2009" TargetMode="External"/><Relationship Id="rId13" Type="http://schemas.openxmlformats.org/officeDocument/2006/relationships/image" Target="media/image4.emf"/><Relationship Id="rId18" Type="http://schemas.openxmlformats.org/officeDocument/2006/relationships/image" Target="media/image9.emf"/><Relationship Id="rId39" Type="http://schemas.openxmlformats.org/officeDocument/2006/relationships/image" Target="media/image30.emf"/><Relationship Id="rId109" Type="http://schemas.openxmlformats.org/officeDocument/2006/relationships/image" Target="media/image100.emf"/><Relationship Id="rId34" Type="http://schemas.openxmlformats.org/officeDocument/2006/relationships/image" Target="media/image25.emf"/><Relationship Id="rId50" Type="http://schemas.openxmlformats.org/officeDocument/2006/relationships/image" Target="media/image41.emf"/><Relationship Id="rId55" Type="http://schemas.openxmlformats.org/officeDocument/2006/relationships/image" Target="media/image46.emf"/><Relationship Id="rId76" Type="http://schemas.openxmlformats.org/officeDocument/2006/relationships/image" Target="media/image67.emf"/><Relationship Id="rId97" Type="http://schemas.openxmlformats.org/officeDocument/2006/relationships/image" Target="media/image88.emf"/><Relationship Id="rId104" Type="http://schemas.openxmlformats.org/officeDocument/2006/relationships/image" Target="media/image95.emf"/><Relationship Id="rId120" Type="http://schemas.openxmlformats.org/officeDocument/2006/relationships/image" Target="media/image111.emf"/><Relationship Id="rId125" Type="http://schemas.openxmlformats.org/officeDocument/2006/relationships/image" Target="media/image116.emf"/><Relationship Id="rId141" Type="http://schemas.openxmlformats.org/officeDocument/2006/relationships/image" Target="media/image132.emf"/><Relationship Id="rId146" Type="http://schemas.openxmlformats.org/officeDocument/2006/relationships/image" Target="media/image137.emf"/><Relationship Id="rId7" Type="http://schemas.openxmlformats.org/officeDocument/2006/relationships/endnotes" Target="endnotes.xml"/><Relationship Id="rId71" Type="http://schemas.openxmlformats.org/officeDocument/2006/relationships/image" Target="media/image62.emf"/><Relationship Id="rId92" Type="http://schemas.openxmlformats.org/officeDocument/2006/relationships/image" Target="media/image83.emf"/><Relationship Id="rId2" Type="http://schemas.openxmlformats.org/officeDocument/2006/relationships/numbering" Target="numbering.xml"/><Relationship Id="rId29" Type="http://schemas.openxmlformats.org/officeDocument/2006/relationships/image" Target="media/image20.emf"/><Relationship Id="rId24" Type="http://schemas.openxmlformats.org/officeDocument/2006/relationships/image" Target="media/image15.emf"/><Relationship Id="rId40" Type="http://schemas.openxmlformats.org/officeDocument/2006/relationships/image" Target="media/image31.emf"/><Relationship Id="rId45" Type="http://schemas.openxmlformats.org/officeDocument/2006/relationships/image" Target="media/image36.emf"/><Relationship Id="rId66" Type="http://schemas.openxmlformats.org/officeDocument/2006/relationships/image" Target="media/image57.emf"/><Relationship Id="rId87" Type="http://schemas.openxmlformats.org/officeDocument/2006/relationships/image" Target="media/image78.emf"/><Relationship Id="rId110" Type="http://schemas.openxmlformats.org/officeDocument/2006/relationships/image" Target="media/image101.emf"/><Relationship Id="rId115" Type="http://schemas.openxmlformats.org/officeDocument/2006/relationships/image" Target="media/image106.emf"/><Relationship Id="rId131" Type="http://schemas.openxmlformats.org/officeDocument/2006/relationships/image" Target="media/image122.emf"/><Relationship Id="rId136" Type="http://schemas.openxmlformats.org/officeDocument/2006/relationships/image" Target="media/image127.emf"/><Relationship Id="rId157" Type="http://schemas.openxmlformats.org/officeDocument/2006/relationships/hyperlink" Target="http://home.garant.ru/document?id=70304898&amp;sub=2001" TargetMode="External"/><Relationship Id="rId61" Type="http://schemas.openxmlformats.org/officeDocument/2006/relationships/image" Target="media/image52.emf"/><Relationship Id="rId82" Type="http://schemas.openxmlformats.org/officeDocument/2006/relationships/image" Target="media/image73.emf"/><Relationship Id="rId152" Type="http://schemas.openxmlformats.org/officeDocument/2006/relationships/image" Target="media/image143.emf"/><Relationship Id="rId19" Type="http://schemas.openxmlformats.org/officeDocument/2006/relationships/image" Target="media/image10.emf"/><Relationship Id="rId14" Type="http://schemas.openxmlformats.org/officeDocument/2006/relationships/image" Target="media/image5.emf"/><Relationship Id="rId30" Type="http://schemas.openxmlformats.org/officeDocument/2006/relationships/image" Target="media/image21.emf"/><Relationship Id="rId35" Type="http://schemas.openxmlformats.org/officeDocument/2006/relationships/image" Target="media/image26.emf"/><Relationship Id="rId56" Type="http://schemas.openxmlformats.org/officeDocument/2006/relationships/image" Target="media/image47.emf"/><Relationship Id="rId77" Type="http://schemas.openxmlformats.org/officeDocument/2006/relationships/image" Target="media/image68.emf"/><Relationship Id="rId100" Type="http://schemas.openxmlformats.org/officeDocument/2006/relationships/image" Target="media/image91.emf"/><Relationship Id="rId105" Type="http://schemas.openxmlformats.org/officeDocument/2006/relationships/image" Target="media/image96.emf"/><Relationship Id="rId126" Type="http://schemas.openxmlformats.org/officeDocument/2006/relationships/image" Target="media/image117.emf"/><Relationship Id="rId147" Type="http://schemas.openxmlformats.org/officeDocument/2006/relationships/image" Target="media/image138.emf"/><Relationship Id="rId8" Type="http://schemas.openxmlformats.org/officeDocument/2006/relationships/hyperlink" Target="http://home.garant.ru/document?id=12037975&amp;sub=5000" TargetMode="External"/><Relationship Id="rId51" Type="http://schemas.openxmlformats.org/officeDocument/2006/relationships/image" Target="media/image42.emf"/><Relationship Id="rId72" Type="http://schemas.openxmlformats.org/officeDocument/2006/relationships/image" Target="media/image63.emf"/><Relationship Id="rId93" Type="http://schemas.openxmlformats.org/officeDocument/2006/relationships/image" Target="media/image84.emf"/><Relationship Id="rId98" Type="http://schemas.openxmlformats.org/officeDocument/2006/relationships/image" Target="media/image89.emf"/><Relationship Id="rId121" Type="http://schemas.openxmlformats.org/officeDocument/2006/relationships/image" Target="media/image112.emf"/><Relationship Id="rId142" Type="http://schemas.openxmlformats.org/officeDocument/2006/relationships/image" Target="media/image133.emf"/><Relationship Id="rId3" Type="http://schemas.openxmlformats.org/officeDocument/2006/relationships/styles" Target="styles.xml"/><Relationship Id="rId25" Type="http://schemas.openxmlformats.org/officeDocument/2006/relationships/image" Target="media/image16.emf"/><Relationship Id="rId46" Type="http://schemas.openxmlformats.org/officeDocument/2006/relationships/image" Target="media/image37.emf"/><Relationship Id="rId67" Type="http://schemas.openxmlformats.org/officeDocument/2006/relationships/image" Target="media/image58.emf"/><Relationship Id="rId116" Type="http://schemas.openxmlformats.org/officeDocument/2006/relationships/image" Target="media/image107.emf"/><Relationship Id="rId137" Type="http://schemas.openxmlformats.org/officeDocument/2006/relationships/image" Target="media/image128.emf"/><Relationship Id="rId158" Type="http://schemas.openxmlformats.org/officeDocument/2006/relationships/hyperlink" Target="http://home.garant.ru/document?id=70304898&amp;sub=2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40E43B-39AA-46F0-B5EA-79A52DEC3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15648</Words>
  <Characters>89196</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DZO</Company>
  <LinksUpToDate>false</LinksUpToDate>
  <CharactersWithSpaces>104635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KoshevayaNK</dc:creator>
  <cp:lastModifiedBy>Наталья Анатольевна Кожокарь</cp:lastModifiedBy>
  <cp:revision>6</cp:revision>
  <cp:lastPrinted>2019-04-02T15:26:00Z</cp:lastPrinted>
  <dcterms:created xsi:type="dcterms:W3CDTF">2019-04-02T15:09:00Z</dcterms:created>
  <dcterms:modified xsi:type="dcterms:W3CDTF">2019-04-05T11:52:00Z</dcterms:modified>
</cp:coreProperties>
</file>